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4DF" w:rsidRDefault="005624DF" w:rsidP="00C92AE9">
      <w:pPr>
        <w:pStyle w:val="a4"/>
        <w:suppressAutoHyphens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УТВЕРЖДЕНО</w:t>
      </w:r>
    </w:p>
    <w:p w:rsidR="005624DF" w:rsidRDefault="005624DF" w:rsidP="00C92AE9">
      <w:pPr>
        <w:pStyle w:val="a4"/>
        <w:suppressAutoHyphens/>
        <w:spacing w:before="0" w:beforeAutospacing="0" w:after="0" w:afterAutospacing="0"/>
        <w:ind w:left="424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приказом директора</w:t>
      </w:r>
    </w:p>
    <w:p w:rsidR="005624DF" w:rsidRDefault="00274FEF" w:rsidP="00C92AE9">
      <w:pPr>
        <w:pStyle w:val="1"/>
        <w:suppressAutoHyphens/>
        <w:ind w:right="-108"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ОАУСО «</w:t>
      </w:r>
      <w:proofErr w:type="spellStart"/>
      <w:r>
        <w:rPr>
          <w:szCs w:val="28"/>
        </w:rPr>
        <w:t>Пестовский</w:t>
      </w:r>
      <w:proofErr w:type="spellEnd"/>
      <w:r>
        <w:rPr>
          <w:szCs w:val="28"/>
        </w:rPr>
        <w:t xml:space="preserve"> </w:t>
      </w:r>
      <w:r w:rsidR="005624DF">
        <w:rPr>
          <w:szCs w:val="28"/>
        </w:rPr>
        <w:t xml:space="preserve"> КЦСО»</w:t>
      </w:r>
    </w:p>
    <w:p w:rsidR="005624DF" w:rsidRPr="00554F18" w:rsidRDefault="005624DF" w:rsidP="00C92AE9">
      <w:pPr>
        <w:pStyle w:val="1"/>
        <w:suppressAutoHyphens/>
        <w:ind w:left="-108"/>
        <w:jc w:val="right"/>
      </w:pPr>
      <w:r>
        <w:t xml:space="preserve">                                     </w:t>
      </w:r>
      <w:r w:rsidR="00274FEF">
        <w:t xml:space="preserve">             </w:t>
      </w:r>
      <w:r w:rsidR="00CF5B71" w:rsidRPr="00C92AE9">
        <w:t xml:space="preserve">    </w:t>
      </w:r>
      <w:r>
        <w:t xml:space="preserve">      </w:t>
      </w:r>
      <w:r w:rsidR="00274FEF">
        <w:t xml:space="preserve"> от </w:t>
      </w:r>
      <w:r w:rsidR="00C92AE9">
        <w:t xml:space="preserve">01.02.2023 </w:t>
      </w:r>
      <w:r w:rsidR="00274FEF">
        <w:t xml:space="preserve">г. № </w:t>
      </w:r>
      <w:r w:rsidR="00C92AE9">
        <w:t xml:space="preserve">16 </w:t>
      </w:r>
      <w:r w:rsidR="00C92AE9" w:rsidRPr="00554F18">
        <w:t>&amp; 9</w:t>
      </w:r>
    </w:p>
    <w:p w:rsidR="005624DF" w:rsidRDefault="005624DF" w:rsidP="005624DF">
      <w:pPr>
        <w:pStyle w:val="a4"/>
        <w:suppressAutoHyphens/>
        <w:spacing w:after="0" w:afterAutospacing="0"/>
      </w:pPr>
    </w:p>
    <w:p w:rsidR="005624DF" w:rsidRDefault="005624DF" w:rsidP="005624DF">
      <w:pPr>
        <w:suppressAutoHyphens/>
      </w:pPr>
    </w:p>
    <w:p w:rsidR="005624DF" w:rsidRDefault="005624DF" w:rsidP="005624DF">
      <w:pPr>
        <w:suppressAutoHyphens/>
      </w:pPr>
    </w:p>
    <w:p w:rsidR="005624DF" w:rsidRDefault="005624DF" w:rsidP="005624DF">
      <w:pPr>
        <w:suppressAutoHyphens/>
      </w:pPr>
    </w:p>
    <w:p w:rsidR="005624DF" w:rsidRDefault="005624DF" w:rsidP="005624DF">
      <w:pPr>
        <w:suppressAutoHyphens/>
      </w:pPr>
    </w:p>
    <w:p w:rsidR="005624DF" w:rsidRDefault="005624DF" w:rsidP="005624DF">
      <w:pPr>
        <w:suppressAutoHyphens/>
      </w:pPr>
    </w:p>
    <w:p w:rsidR="005624DF" w:rsidRDefault="005624DF" w:rsidP="005624DF">
      <w:pPr>
        <w:suppressAutoHyphens/>
      </w:pPr>
    </w:p>
    <w:p w:rsidR="005624DF" w:rsidRDefault="005624DF" w:rsidP="005624DF">
      <w:pPr>
        <w:suppressAutoHyphens/>
      </w:pPr>
    </w:p>
    <w:p w:rsidR="005624DF" w:rsidRDefault="005624DF" w:rsidP="005624DF">
      <w:pPr>
        <w:suppressAutoHyphens/>
      </w:pPr>
    </w:p>
    <w:p w:rsidR="005624DF" w:rsidRDefault="005624DF" w:rsidP="005624DF">
      <w:pPr>
        <w:suppressAutoHyphens/>
      </w:pPr>
    </w:p>
    <w:p w:rsidR="005624DF" w:rsidRDefault="005624DF" w:rsidP="005624DF">
      <w:pPr>
        <w:suppressAutoHyphens/>
      </w:pPr>
    </w:p>
    <w:p w:rsidR="005624DF" w:rsidRDefault="005624DF" w:rsidP="005624DF">
      <w:pPr>
        <w:suppressAutoHyphens/>
      </w:pPr>
    </w:p>
    <w:p w:rsidR="005624DF" w:rsidRDefault="005624DF" w:rsidP="00554F18">
      <w:pPr>
        <w:shd w:val="clear" w:color="auto" w:fill="FFFFFF"/>
        <w:suppressAutoHyphens/>
        <w:spacing w:before="120"/>
        <w:ind w:right="-155"/>
        <w:jc w:val="center"/>
        <w:rPr>
          <w:b/>
          <w:bCs/>
          <w:color w:val="000000"/>
          <w:spacing w:val="-5"/>
          <w:sz w:val="32"/>
          <w:szCs w:val="32"/>
        </w:rPr>
      </w:pPr>
      <w:r>
        <w:rPr>
          <w:b/>
          <w:bCs/>
          <w:color w:val="000000"/>
          <w:spacing w:val="6"/>
          <w:sz w:val="35"/>
          <w:szCs w:val="35"/>
        </w:rPr>
        <w:t xml:space="preserve">                                                                                                                                       </w:t>
      </w:r>
    </w:p>
    <w:p w:rsidR="00554F18" w:rsidRDefault="00554F18" w:rsidP="00554F18">
      <w:pPr>
        <w:shd w:val="clear" w:color="auto" w:fill="FFFFFF"/>
        <w:suppressAutoHyphens/>
        <w:spacing w:before="120"/>
        <w:ind w:right="-155"/>
        <w:jc w:val="center"/>
        <w:rPr>
          <w:b/>
          <w:bCs/>
          <w:color w:val="000000"/>
          <w:spacing w:val="6"/>
          <w:sz w:val="32"/>
          <w:szCs w:val="32"/>
        </w:rPr>
      </w:pPr>
      <w:r>
        <w:rPr>
          <w:b/>
          <w:bCs/>
          <w:color w:val="000000"/>
          <w:spacing w:val="6"/>
          <w:sz w:val="32"/>
          <w:szCs w:val="32"/>
        </w:rPr>
        <w:t>ПОЛОЖЕНИЕ</w:t>
      </w:r>
    </w:p>
    <w:p w:rsidR="00554F18" w:rsidRDefault="002260EB" w:rsidP="00554F18">
      <w:pPr>
        <w:pStyle w:val="1"/>
        <w:tabs>
          <w:tab w:val="left" w:pos="1309"/>
          <w:tab w:val="center" w:pos="4648"/>
        </w:tabs>
        <w:suppressAutoHyphens/>
        <w:spacing w:before="120"/>
        <w:jc w:val="center"/>
        <w:rPr>
          <w:b/>
          <w:bCs/>
          <w:color w:val="000000"/>
          <w:spacing w:val="-3"/>
          <w:sz w:val="32"/>
          <w:szCs w:val="32"/>
        </w:rPr>
      </w:pPr>
      <w:r>
        <w:rPr>
          <w:b/>
          <w:bCs/>
          <w:color w:val="000000"/>
          <w:spacing w:val="-3"/>
          <w:sz w:val="32"/>
          <w:szCs w:val="32"/>
        </w:rPr>
        <w:t xml:space="preserve">о </w:t>
      </w:r>
      <w:r w:rsidR="00554F18">
        <w:rPr>
          <w:b/>
          <w:bCs/>
          <w:color w:val="000000"/>
          <w:spacing w:val="-3"/>
          <w:sz w:val="32"/>
          <w:szCs w:val="32"/>
        </w:rPr>
        <w:t>стационарно</w:t>
      </w:r>
      <w:r>
        <w:rPr>
          <w:b/>
          <w:bCs/>
          <w:color w:val="000000"/>
          <w:spacing w:val="-3"/>
          <w:sz w:val="32"/>
          <w:szCs w:val="32"/>
        </w:rPr>
        <w:t>м</w:t>
      </w:r>
      <w:r w:rsidR="00554F18">
        <w:rPr>
          <w:b/>
          <w:bCs/>
          <w:color w:val="000000"/>
          <w:spacing w:val="-3"/>
          <w:sz w:val="32"/>
          <w:szCs w:val="32"/>
        </w:rPr>
        <w:t xml:space="preserve"> отделени</w:t>
      </w:r>
      <w:r>
        <w:rPr>
          <w:b/>
          <w:bCs/>
          <w:color w:val="000000"/>
          <w:spacing w:val="-3"/>
          <w:sz w:val="32"/>
          <w:szCs w:val="32"/>
        </w:rPr>
        <w:t>и</w:t>
      </w:r>
      <w:r w:rsidR="00554F18">
        <w:rPr>
          <w:b/>
          <w:bCs/>
          <w:color w:val="000000"/>
          <w:spacing w:val="-3"/>
          <w:sz w:val="32"/>
          <w:szCs w:val="32"/>
        </w:rPr>
        <w:t xml:space="preserve"> социального обслуживания граждан </w:t>
      </w:r>
    </w:p>
    <w:p w:rsidR="00554F18" w:rsidRDefault="00554F18" w:rsidP="00554F18">
      <w:pPr>
        <w:suppressAutoHyphens/>
        <w:ind w:right="-6"/>
        <w:jc w:val="center"/>
        <w:rPr>
          <w:b/>
          <w:bCs/>
          <w:color w:val="000000"/>
          <w:spacing w:val="-5"/>
          <w:sz w:val="32"/>
          <w:szCs w:val="32"/>
        </w:rPr>
      </w:pPr>
      <w:r>
        <w:rPr>
          <w:b/>
          <w:bCs/>
          <w:color w:val="000000"/>
          <w:spacing w:val="-5"/>
          <w:sz w:val="32"/>
          <w:szCs w:val="32"/>
        </w:rPr>
        <w:t>ОАУСО «</w:t>
      </w:r>
      <w:proofErr w:type="spellStart"/>
      <w:r>
        <w:rPr>
          <w:b/>
          <w:bCs/>
          <w:color w:val="000000"/>
          <w:spacing w:val="-5"/>
          <w:sz w:val="32"/>
          <w:szCs w:val="32"/>
        </w:rPr>
        <w:t>Пестовский</w:t>
      </w:r>
      <w:proofErr w:type="spellEnd"/>
      <w:r>
        <w:rPr>
          <w:b/>
          <w:bCs/>
          <w:color w:val="000000"/>
          <w:spacing w:val="-5"/>
          <w:sz w:val="32"/>
          <w:szCs w:val="32"/>
        </w:rPr>
        <w:t xml:space="preserve"> комплексный центр </w:t>
      </w:r>
      <w:proofErr w:type="gramStart"/>
      <w:r>
        <w:rPr>
          <w:b/>
          <w:bCs/>
          <w:color w:val="000000"/>
          <w:spacing w:val="-5"/>
          <w:sz w:val="32"/>
          <w:szCs w:val="32"/>
        </w:rPr>
        <w:t>социального</w:t>
      </w:r>
      <w:proofErr w:type="gramEnd"/>
      <w:r>
        <w:rPr>
          <w:b/>
          <w:bCs/>
          <w:color w:val="000000"/>
          <w:spacing w:val="-5"/>
          <w:sz w:val="32"/>
          <w:szCs w:val="32"/>
        </w:rPr>
        <w:t xml:space="preserve"> </w:t>
      </w:r>
    </w:p>
    <w:p w:rsidR="00554F18" w:rsidRDefault="00554F18" w:rsidP="00554F18">
      <w:pPr>
        <w:suppressAutoHyphens/>
        <w:ind w:right="-6"/>
        <w:jc w:val="center"/>
        <w:rPr>
          <w:b/>
          <w:bCs/>
          <w:color w:val="000000"/>
          <w:spacing w:val="-5"/>
          <w:sz w:val="32"/>
          <w:szCs w:val="32"/>
        </w:rPr>
      </w:pPr>
      <w:r>
        <w:rPr>
          <w:b/>
          <w:bCs/>
          <w:color w:val="000000"/>
          <w:spacing w:val="-5"/>
          <w:sz w:val="32"/>
          <w:szCs w:val="32"/>
        </w:rPr>
        <w:t>обслуживания  населения»</w:t>
      </w:r>
    </w:p>
    <w:p w:rsidR="005624DF" w:rsidRDefault="005624DF" w:rsidP="005624DF">
      <w:pPr>
        <w:suppressAutoHyphens/>
        <w:ind w:left="-1701" w:right="-155"/>
        <w:jc w:val="center"/>
        <w:rPr>
          <w:b/>
          <w:bCs/>
          <w:color w:val="000000"/>
          <w:spacing w:val="-5"/>
          <w:sz w:val="32"/>
          <w:szCs w:val="32"/>
        </w:rPr>
      </w:pPr>
    </w:p>
    <w:p w:rsidR="005624DF" w:rsidRDefault="005624DF" w:rsidP="005624DF">
      <w:pPr>
        <w:pStyle w:val="1"/>
        <w:suppressAutoHyphens/>
        <w:ind w:left="-108"/>
        <w:jc w:val="center"/>
        <w:rPr>
          <w:b/>
          <w:bCs/>
          <w:color w:val="000000"/>
          <w:spacing w:val="-3"/>
          <w:sz w:val="32"/>
          <w:szCs w:val="32"/>
        </w:rPr>
      </w:pPr>
    </w:p>
    <w:p w:rsidR="005624DF" w:rsidRDefault="005624DF" w:rsidP="005624DF">
      <w:pPr>
        <w:pStyle w:val="1"/>
        <w:suppressAutoHyphens/>
        <w:ind w:left="-108"/>
        <w:jc w:val="center"/>
        <w:rPr>
          <w:b/>
          <w:bCs/>
          <w:color w:val="000000"/>
          <w:spacing w:val="-3"/>
          <w:sz w:val="32"/>
          <w:szCs w:val="32"/>
        </w:rPr>
      </w:pPr>
    </w:p>
    <w:p w:rsidR="005624DF" w:rsidRDefault="005624DF" w:rsidP="005624DF">
      <w:pPr>
        <w:pStyle w:val="1"/>
        <w:suppressAutoHyphens/>
        <w:ind w:left="-108"/>
        <w:jc w:val="center"/>
        <w:rPr>
          <w:b/>
          <w:bCs/>
          <w:color w:val="000000"/>
          <w:spacing w:val="-3"/>
          <w:sz w:val="32"/>
          <w:szCs w:val="32"/>
        </w:rPr>
      </w:pPr>
    </w:p>
    <w:p w:rsidR="005624DF" w:rsidRDefault="005624DF" w:rsidP="005624DF">
      <w:pPr>
        <w:pStyle w:val="1"/>
        <w:suppressAutoHyphens/>
        <w:ind w:left="-108"/>
        <w:jc w:val="center"/>
        <w:rPr>
          <w:b/>
          <w:bCs/>
          <w:color w:val="000000"/>
          <w:spacing w:val="-3"/>
          <w:sz w:val="36"/>
          <w:szCs w:val="36"/>
        </w:rPr>
      </w:pPr>
    </w:p>
    <w:p w:rsidR="005624DF" w:rsidRDefault="005624DF" w:rsidP="005624DF">
      <w:pPr>
        <w:pStyle w:val="1"/>
        <w:suppressAutoHyphens/>
        <w:ind w:left="-108"/>
        <w:jc w:val="center"/>
        <w:rPr>
          <w:b/>
          <w:bCs/>
          <w:color w:val="000000"/>
          <w:spacing w:val="-3"/>
          <w:sz w:val="36"/>
          <w:szCs w:val="36"/>
        </w:rPr>
      </w:pPr>
    </w:p>
    <w:p w:rsidR="005624DF" w:rsidRDefault="005624DF" w:rsidP="005624DF">
      <w:pPr>
        <w:pStyle w:val="1"/>
        <w:suppressAutoHyphens/>
        <w:ind w:left="-108"/>
        <w:jc w:val="center"/>
        <w:rPr>
          <w:b/>
          <w:bCs/>
          <w:color w:val="000000"/>
          <w:spacing w:val="-3"/>
          <w:sz w:val="36"/>
          <w:szCs w:val="36"/>
        </w:rPr>
      </w:pPr>
    </w:p>
    <w:p w:rsidR="005624DF" w:rsidRDefault="005624DF" w:rsidP="005624DF">
      <w:pPr>
        <w:pStyle w:val="1"/>
        <w:suppressAutoHyphens/>
        <w:ind w:left="-108"/>
        <w:jc w:val="both"/>
        <w:rPr>
          <w:b/>
          <w:bCs/>
          <w:color w:val="000000"/>
          <w:spacing w:val="-3"/>
          <w:sz w:val="36"/>
          <w:szCs w:val="36"/>
        </w:rPr>
      </w:pPr>
    </w:p>
    <w:p w:rsidR="005624DF" w:rsidRDefault="005624DF" w:rsidP="005624DF">
      <w:pPr>
        <w:pStyle w:val="1"/>
        <w:suppressAutoHyphens/>
        <w:ind w:left="-108"/>
        <w:jc w:val="center"/>
        <w:rPr>
          <w:b/>
          <w:bCs/>
          <w:color w:val="000000"/>
          <w:spacing w:val="-3"/>
          <w:sz w:val="36"/>
          <w:szCs w:val="36"/>
        </w:rPr>
      </w:pPr>
    </w:p>
    <w:p w:rsidR="005624DF" w:rsidRDefault="005624DF" w:rsidP="005624DF">
      <w:pPr>
        <w:pStyle w:val="1"/>
        <w:suppressAutoHyphens/>
        <w:ind w:left="-108"/>
        <w:jc w:val="center"/>
        <w:rPr>
          <w:b/>
          <w:bCs/>
          <w:color w:val="000000"/>
          <w:spacing w:val="-3"/>
          <w:sz w:val="36"/>
          <w:szCs w:val="36"/>
        </w:rPr>
      </w:pPr>
    </w:p>
    <w:p w:rsidR="005624DF" w:rsidRDefault="005624DF" w:rsidP="005624DF">
      <w:pPr>
        <w:pStyle w:val="1"/>
        <w:suppressAutoHyphens/>
        <w:ind w:left="-108"/>
        <w:jc w:val="center"/>
        <w:rPr>
          <w:b/>
          <w:bCs/>
          <w:color w:val="000000"/>
          <w:spacing w:val="-3"/>
          <w:sz w:val="36"/>
          <w:szCs w:val="36"/>
        </w:rPr>
      </w:pPr>
    </w:p>
    <w:p w:rsidR="005624DF" w:rsidRDefault="005624DF" w:rsidP="005624DF">
      <w:pPr>
        <w:pStyle w:val="1"/>
        <w:suppressAutoHyphens/>
        <w:ind w:left="-108"/>
        <w:jc w:val="center"/>
        <w:rPr>
          <w:b/>
          <w:bCs/>
          <w:color w:val="000000"/>
          <w:spacing w:val="-3"/>
          <w:sz w:val="36"/>
          <w:szCs w:val="36"/>
        </w:rPr>
      </w:pPr>
    </w:p>
    <w:p w:rsidR="005624DF" w:rsidRDefault="005624DF" w:rsidP="005624DF">
      <w:pPr>
        <w:pStyle w:val="1"/>
        <w:suppressAutoHyphens/>
        <w:ind w:left="-108"/>
        <w:jc w:val="center"/>
        <w:rPr>
          <w:b/>
          <w:bCs/>
          <w:color w:val="000000"/>
          <w:spacing w:val="-3"/>
          <w:sz w:val="36"/>
          <w:szCs w:val="36"/>
        </w:rPr>
      </w:pPr>
    </w:p>
    <w:p w:rsidR="005624DF" w:rsidRDefault="005624DF" w:rsidP="005624DF">
      <w:pPr>
        <w:suppressAutoHyphens/>
      </w:pPr>
    </w:p>
    <w:p w:rsidR="005624DF" w:rsidRDefault="005624DF" w:rsidP="005624DF">
      <w:pPr>
        <w:pStyle w:val="1"/>
        <w:suppressAutoHyphens/>
        <w:ind w:left="-108"/>
        <w:jc w:val="center"/>
        <w:rPr>
          <w:b/>
          <w:bCs/>
          <w:color w:val="000000"/>
          <w:spacing w:val="-3"/>
          <w:sz w:val="36"/>
          <w:szCs w:val="36"/>
        </w:rPr>
      </w:pPr>
    </w:p>
    <w:p w:rsidR="005624DF" w:rsidRDefault="005624DF" w:rsidP="005624DF">
      <w:pPr>
        <w:suppressAutoHyphens/>
      </w:pPr>
    </w:p>
    <w:p w:rsidR="005624DF" w:rsidRDefault="005624DF" w:rsidP="005624DF">
      <w:pPr>
        <w:suppressAutoHyphens/>
      </w:pPr>
    </w:p>
    <w:p w:rsidR="005624DF" w:rsidRDefault="005624DF" w:rsidP="005624DF">
      <w:pPr>
        <w:suppressAutoHyphens/>
      </w:pPr>
    </w:p>
    <w:p w:rsidR="005624DF" w:rsidRDefault="005624DF" w:rsidP="005624DF">
      <w:pPr>
        <w:suppressAutoHyphens/>
      </w:pPr>
    </w:p>
    <w:p w:rsidR="005624DF" w:rsidRDefault="005624DF" w:rsidP="005624DF">
      <w:pPr>
        <w:suppressAutoHyphens/>
      </w:pPr>
    </w:p>
    <w:p w:rsidR="005624DF" w:rsidRDefault="005624DF" w:rsidP="005624DF">
      <w:pPr>
        <w:suppressAutoHyphens/>
        <w:rPr>
          <w:sz w:val="28"/>
          <w:szCs w:val="28"/>
        </w:rPr>
      </w:pPr>
      <w:r>
        <w:t xml:space="preserve">                                                                       </w:t>
      </w:r>
      <w:r>
        <w:rPr>
          <w:sz w:val="28"/>
          <w:szCs w:val="28"/>
        </w:rPr>
        <w:t xml:space="preserve"> </w:t>
      </w:r>
    </w:p>
    <w:p w:rsidR="005624DF" w:rsidRDefault="005624DF" w:rsidP="005624DF">
      <w:pPr>
        <w:suppressAutoHyphens/>
        <w:rPr>
          <w:sz w:val="28"/>
          <w:szCs w:val="28"/>
        </w:rPr>
      </w:pPr>
    </w:p>
    <w:p w:rsidR="005624DF" w:rsidRDefault="005624DF" w:rsidP="005624DF">
      <w:pPr>
        <w:suppressAutoHyphens/>
      </w:pPr>
    </w:p>
    <w:p w:rsidR="00165884" w:rsidRDefault="00165884" w:rsidP="005624DF">
      <w:pPr>
        <w:suppressAutoHyphens/>
      </w:pPr>
    </w:p>
    <w:p w:rsidR="005624DF" w:rsidRDefault="005624DF" w:rsidP="005624DF">
      <w:pPr>
        <w:suppressAutoHyphens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1.Общие положения</w:t>
      </w:r>
    </w:p>
    <w:p w:rsidR="005624DF" w:rsidRDefault="005624DF" w:rsidP="005624DF">
      <w:pPr>
        <w:suppressAutoHyphens/>
        <w:ind w:firstLine="708"/>
        <w:jc w:val="center"/>
        <w:rPr>
          <w:b/>
          <w:sz w:val="28"/>
          <w:szCs w:val="28"/>
        </w:rPr>
      </w:pPr>
    </w:p>
    <w:p w:rsidR="005624DF" w:rsidRDefault="005624DF" w:rsidP="005624DF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Стационарное отделение социального обслуживания граждан (далее   Отделение) является структурным подразделением ОАУСО «</w:t>
      </w:r>
      <w:proofErr w:type="spellStart"/>
      <w:r>
        <w:rPr>
          <w:sz w:val="28"/>
          <w:szCs w:val="28"/>
        </w:rPr>
        <w:t>Пестовский</w:t>
      </w:r>
      <w:proofErr w:type="spellEnd"/>
      <w:r>
        <w:rPr>
          <w:sz w:val="28"/>
          <w:szCs w:val="28"/>
        </w:rPr>
        <w:t xml:space="preserve"> КЦСО» (далее </w:t>
      </w:r>
      <w:proofErr w:type="gramStart"/>
      <w:r>
        <w:rPr>
          <w:sz w:val="28"/>
          <w:szCs w:val="28"/>
        </w:rPr>
        <w:t>–У</w:t>
      </w:r>
      <w:proofErr w:type="gramEnd"/>
      <w:r>
        <w:rPr>
          <w:sz w:val="28"/>
          <w:szCs w:val="28"/>
        </w:rPr>
        <w:t>чреждение).</w:t>
      </w:r>
    </w:p>
    <w:p w:rsidR="005624DF" w:rsidRDefault="005624DF" w:rsidP="005624DF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Отделение осуществляет свою деятельность в соответствии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:</w:t>
      </w:r>
    </w:p>
    <w:p w:rsidR="005624DF" w:rsidRDefault="005624DF" w:rsidP="005624DF">
      <w:pPr>
        <w:numPr>
          <w:ilvl w:val="0"/>
          <w:numId w:val="1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№ 442-ФЗ от 28.12.2013г. «Об основах социаль</w:t>
      </w:r>
      <w:r w:rsidR="00723D29">
        <w:rPr>
          <w:sz w:val="28"/>
          <w:szCs w:val="28"/>
        </w:rPr>
        <w:t>ного обслуживания граждан в РФ» (ред.</w:t>
      </w:r>
      <w:r w:rsidR="00C92AE9">
        <w:rPr>
          <w:sz w:val="28"/>
          <w:szCs w:val="28"/>
        </w:rPr>
        <w:t xml:space="preserve"> </w:t>
      </w:r>
      <w:r w:rsidR="00723D29">
        <w:rPr>
          <w:sz w:val="28"/>
          <w:szCs w:val="28"/>
        </w:rPr>
        <w:t>от 28.04.2023);</w:t>
      </w:r>
    </w:p>
    <w:p w:rsidR="005624DF" w:rsidRPr="00723D29" w:rsidRDefault="005624DF" w:rsidP="005624DF">
      <w:pPr>
        <w:numPr>
          <w:ilvl w:val="0"/>
          <w:numId w:val="1"/>
        </w:numPr>
        <w:suppressAutoHyphens/>
        <w:ind w:left="0" w:firstLine="0"/>
        <w:jc w:val="both"/>
        <w:rPr>
          <w:color w:val="000000" w:themeColor="text1"/>
          <w:sz w:val="28"/>
          <w:szCs w:val="28"/>
        </w:rPr>
      </w:pPr>
      <w:proofErr w:type="gramStart"/>
      <w:r>
        <w:rPr>
          <w:sz w:val="28"/>
          <w:szCs w:val="28"/>
        </w:rPr>
        <w:t xml:space="preserve">Областным законом №650-ОЗ от 29.10.2014г. «О мерах по реализации Федерального закона «Об основах социального обслуживания граждан в РФ» на </w:t>
      </w:r>
      <w:r w:rsidR="00723D29">
        <w:rPr>
          <w:sz w:val="28"/>
          <w:szCs w:val="28"/>
        </w:rPr>
        <w:t xml:space="preserve">территории Новгородской области </w:t>
      </w:r>
      <w:r w:rsidR="00723D29" w:rsidRPr="00723D29">
        <w:rPr>
          <w:color w:val="000000" w:themeColor="text1"/>
          <w:sz w:val="28"/>
          <w:szCs w:val="28"/>
          <w:shd w:val="clear" w:color="auto" w:fill="FFFFFF"/>
        </w:rPr>
        <w:t>(в редакции областных </w:t>
      </w:r>
      <w:hyperlink r:id="rId6" w:anchor="64U0IK" w:history="1">
        <w:r w:rsidR="00723D29" w:rsidRPr="00723D29">
          <w:rPr>
            <w:rStyle w:val="a5"/>
            <w:color w:val="000000" w:themeColor="text1"/>
            <w:sz w:val="28"/>
            <w:szCs w:val="28"/>
            <w:shd w:val="clear" w:color="auto" w:fill="FFFFFF"/>
          </w:rPr>
          <w:t>законов Новгородской области от 27.04.2015 N 764-ОЗ</w:t>
        </w:r>
      </w:hyperlink>
      <w:r w:rsidR="00723D29" w:rsidRPr="00723D29">
        <w:rPr>
          <w:color w:val="000000" w:themeColor="text1"/>
          <w:sz w:val="28"/>
          <w:szCs w:val="28"/>
          <w:shd w:val="clear" w:color="auto" w:fill="FFFFFF"/>
        </w:rPr>
        <w:t>, </w:t>
      </w:r>
      <w:hyperlink r:id="rId7" w:anchor="64U0IK" w:history="1">
        <w:r w:rsidR="00723D29" w:rsidRPr="00723D29">
          <w:rPr>
            <w:rStyle w:val="a5"/>
            <w:color w:val="000000" w:themeColor="text1"/>
            <w:sz w:val="28"/>
            <w:szCs w:val="28"/>
            <w:shd w:val="clear" w:color="auto" w:fill="FFFFFF"/>
          </w:rPr>
          <w:t>от 29.05.2015 N 769-ОЗ</w:t>
        </w:r>
      </w:hyperlink>
      <w:r w:rsidR="00723D29" w:rsidRPr="00723D29">
        <w:rPr>
          <w:color w:val="000000" w:themeColor="text1"/>
          <w:sz w:val="28"/>
          <w:szCs w:val="28"/>
          <w:shd w:val="clear" w:color="auto" w:fill="FFFFFF"/>
        </w:rPr>
        <w:t>, </w:t>
      </w:r>
      <w:hyperlink r:id="rId8" w:anchor="64U0IK" w:history="1">
        <w:r w:rsidR="00723D29" w:rsidRPr="00723D29">
          <w:rPr>
            <w:rStyle w:val="a5"/>
            <w:color w:val="000000" w:themeColor="text1"/>
            <w:sz w:val="28"/>
            <w:szCs w:val="28"/>
            <w:shd w:val="clear" w:color="auto" w:fill="FFFFFF"/>
          </w:rPr>
          <w:t>от 01.02.2016 N 912-ОЗ</w:t>
        </w:r>
      </w:hyperlink>
      <w:r w:rsidR="00723D29" w:rsidRPr="00723D29">
        <w:rPr>
          <w:color w:val="000000" w:themeColor="text1"/>
          <w:sz w:val="28"/>
          <w:szCs w:val="28"/>
          <w:shd w:val="clear" w:color="auto" w:fill="FFFFFF"/>
        </w:rPr>
        <w:t>, </w:t>
      </w:r>
      <w:hyperlink r:id="rId9" w:anchor="64U0IK" w:history="1">
        <w:r w:rsidR="00723D29" w:rsidRPr="00723D29">
          <w:rPr>
            <w:rStyle w:val="a5"/>
            <w:color w:val="000000" w:themeColor="text1"/>
            <w:sz w:val="28"/>
            <w:szCs w:val="28"/>
            <w:shd w:val="clear" w:color="auto" w:fill="FFFFFF"/>
          </w:rPr>
          <w:t>от 06.03.2017 N 67-ОЗ</w:t>
        </w:r>
      </w:hyperlink>
      <w:r w:rsidR="00723D29" w:rsidRPr="00723D29">
        <w:rPr>
          <w:color w:val="000000" w:themeColor="text1"/>
          <w:sz w:val="28"/>
          <w:szCs w:val="28"/>
          <w:shd w:val="clear" w:color="auto" w:fill="FFFFFF"/>
        </w:rPr>
        <w:t>, </w:t>
      </w:r>
      <w:hyperlink r:id="rId10" w:anchor="64U0IK" w:history="1">
        <w:r w:rsidR="00723D29" w:rsidRPr="00723D29">
          <w:rPr>
            <w:rStyle w:val="a5"/>
            <w:color w:val="000000" w:themeColor="text1"/>
            <w:sz w:val="28"/>
            <w:szCs w:val="28"/>
            <w:shd w:val="clear" w:color="auto" w:fill="FFFFFF"/>
          </w:rPr>
          <w:t>от 03.10.2017 N 146-ОЗ</w:t>
        </w:r>
      </w:hyperlink>
      <w:r w:rsidR="00723D29" w:rsidRPr="00723D29">
        <w:rPr>
          <w:color w:val="000000" w:themeColor="text1"/>
          <w:sz w:val="28"/>
          <w:szCs w:val="28"/>
          <w:shd w:val="clear" w:color="auto" w:fill="FFFFFF"/>
        </w:rPr>
        <w:t>, </w:t>
      </w:r>
      <w:hyperlink r:id="rId11" w:anchor="64U0IK" w:history="1">
        <w:r w:rsidR="00723D29" w:rsidRPr="00723D29">
          <w:rPr>
            <w:rStyle w:val="a5"/>
            <w:color w:val="000000" w:themeColor="text1"/>
            <w:sz w:val="28"/>
            <w:szCs w:val="28"/>
            <w:shd w:val="clear" w:color="auto" w:fill="FFFFFF"/>
          </w:rPr>
          <w:t>от 05.03.2018 N 222-ОЗ</w:t>
        </w:r>
      </w:hyperlink>
      <w:r w:rsidR="00723D29" w:rsidRPr="00723D29">
        <w:rPr>
          <w:color w:val="000000" w:themeColor="text1"/>
          <w:sz w:val="28"/>
          <w:szCs w:val="28"/>
          <w:shd w:val="clear" w:color="auto" w:fill="FFFFFF"/>
        </w:rPr>
        <w:t>, </w:t>
      </w:r>
      <w:hyperlink r:id="rId12" w:anchor="64U0IK" w:history="1">
        <w:r w:rsidR="00723D29" w:rsidRPr="00723D29">
          <w:rPr>
            <w:rStyle w:val="a5"/>
            <w:color w:val="000000" w:themeColor="text1"/>
            <w:sz w:val="28"/>
            <w:szCs w:val="28"/>
            <w:shd w:val="clear" w:color="auto" w:fill="FFFFFF"/>
          </w:rPr>
          <w:t>от 27.08.2018 N 279-ОЗ</w:t>
        </w:r>
      </w:hyperlink>
      <w:r w:rsidR="00723D29" w:rsidRPr="00723D29">
        <w:rPr>
          <w:color w:val="000000" w:themeColor="text1"/>
          <w:sz w:val="28"/>
          <w:szCs w:val="28"/>
          <w:shd w:val="clear" w:color="auto" w:fill="FFFFFF"/>
        </w:rPr>
        <w:t>, </w:t>
      </w:r>
      <w:hyperlink r:id="rId13" w:anchor="64U0IK" w:history="1">
        <w:r w:rsidR="00723D29" w:rsidRPr="00723D29">
          <w:rPr>
            <w:rStyle w:val="a5"/>
            <w:color w:val="000000" w:themeColor="text1"/>
            <w:sz w:val="28"/>
            <w:szCs w:val="28"/>
            <w:shd w:val="clear" w:color="auto" w:fill="FFFFFF"/>
          </w:rPr>
          <w:t>от 01.03.2019 N</w:t>
        </w:r>
        <w:proofErr w:type="gramEnd"/>
        <w:r w:rsidR="00723D29" w:rsidRPr="00723D29">
          <w:rPr>
            <w:rStyle w:val="a5"/>
            <w:color w:val="000000" w:themeColor="text1"/>
            <w:sz w:val="28"/>
            <w:szCs w:val="28"/>
            <w:shd w:val="clear" w:color="auto" w:fill="FFFFFF"/>
          </w:rPr>
          <w:t xml:space="preserve"> </w:t>
        </w:r>
        <w:proofErr w:type="gramStart"/>
        <w:r w:rsidR="00723D29" w:rsidRPr="00723D29">
          <w:rPr>
            <w:rStyle w:val="a5"/>
            <w:color w:val="000000" w:themeColor="text1"/>
            <w:sz w:val="28"/>
            <w:szCs w:val="28"/>
            <w:shd w:val="clear" w:color="auto" w:fill="FFFFFF"/>
          </w:rPr>
          <w:t>385-ОЗ</w:t>
        </w:r>
      </w:hyperlink>
      <w:r w:rsidR="00723D29" w:rsidRPr="00723D29">
        <w:rPr>
          <w:color w:val="000000" w:themeColor="text1"/>
          <w:sz w:val="28"/>
          <w:szCs w:val="28"/>
          <w:shd w:val="clear" w:color="auto" w:fill="FFFFFF"/>
        </w:rPr>
        <w:t>, </w:t>
      </w:r>
      <w:hyperlink r:id="rId14" w:anchor="64U0IK" w:history="1">
        <w:r w:rsidR="00723D29" w:rsidRPr="00723D29">
          <w:rPr>
            <w:rStyle w:val="a5"/>
            <w:color w:val="000000" w:themeColor="text1"/>
            <w:sz w:val="28"/>
            <w:szCs w:val="28"/>
            <w:shd w:val="clear" w:color="auto" w:fill="FFFFFF"/>
          </w:rPr>
          <w:t>от 01.02.2021 N 673-ОЗ</w:t>
        </w:r>
      </w:hyperlink>
      <w:r w:rsidR="00723D29" w:rsidRPr="00723D29">
        <w:rPr>
          <w:color w:val="000000" w:themeColor="text1"/>
          <w:sz w:val="28"/>
          <w:szCs w:val="28"/>
          <w:shd w:val="clear" w:color="auto" w:fill="FFFFFF"/>
        </w:rPr>
        <w:t>, </w:t>
      </w:r>
      <w:hyperlink r:id="rId15" w:anchor="64U0IK" w:history="1">
        <w:r w:rsidR="00723D29" w:rsidRPr="00723D29">
          <w:rPr>
            <w:rStyle w:val="a5"/>
            <w:color w:val="000000" w:themeColor="text1"/>
            <w:sz w:val="28"/>
            <w:szCs w:val="28"/>
            <w:shd w:val="clear" w:color="auto" w:fill="FFFFFF"/>
          </w:rPr>
          <w:t>от 08.10.2021 N 3-ОЗ</w:t>
        </w:r>
      </w:hyperlink>
      <w:r w:rsidR="00723D29" w:rsidRPr="00723D29">
        <w:rPr>
          <w:color w:val="000000" w:themeColor="text1"/>
          <w:sz w:val="28"/>
          <w:szCs w:val="28"/>
          <w:shd w:val="clear" w:color="auto" w:fill="FFFFFF"/>
        </w:rPr>
        <w:t>, </w:t>
      </w:r>
      <w:hyperlink r:id="rId16" w:anchor="64U0IK" w:history="1">
        <w:r w:rsidR="00723D29" w:rsidRPr="00723D29">
          <w:rPr>
            <w:rStyle w:val="a5"/>
            <w:color w:val="000000" w:themeColor="text1"/>
            <w:sz w:val="28"/>
            <w:szCs w:val="28"/>
            <w:shd w:val="clear" w:color="auto" w:fill="FFFFFF"/>
          </w:rPr>
          <w:t>от 28.02.2022 N 78-ОЗ</w:t>
        </w:r>
      </w:hyperlink>
      <w:r w:rsidR="00723D29" w:rsidRPr="00723D29">
        <w:rPr>
          <w:color w:val="000000" w:themeColor="text1"/>
          <w:sz w:val="28"/>
          <w:szCs w:val="28"/>
          <w:shd w:val="clear" w:color="auto" w:fill="FFFFFF"/>
        </w:rPr>
        <w:t>, </w:t>
      </w:r>
      <w:hyperlink r:id="rId17" w:anchor="64U0IK" w:history="1">
        <w:r w:rsidR="00723D29" w:rsidRPr="00723D29">
          <w:rPr>
            <w:rStyle w:val="a5"/>
            <w:color w:val="000000" w:themeColor="text1"/>
            <w:sz w:val="28"/>
            <w:szCs w:val="28"/>
            <w:shd w:val="clear" w:color="auto" w:fill="FFFFFF"/>
          </w:rPr>
          <w:t>от 02.05.2023 N 317-ОЗ</w:t>
        </w:r>
      </w:hyperlink>
      <w:r w:rsidR="00723D29" w:rsidRPr="00723D29">
        <w:rPr>
          <w:color w:val="000000" w:themeColor="text1"/>
          <w:sz w:val="28"/>
          <w:szCs w:val="28"/>
          <w:shd w:val="clear" w:color="auto" w:fill="FFFFFF"/>
        </w:rPr>
        <w:t>)</w:t>
      </w:r>
      <w:r w:rsidR="00723D29">
        <w:rPr>
          <w:color w:val="000000" w:themeColor="text1"/>
          <w:sz w:val="28"/>
          <w:szCs w:val="28"/>
          <w:shd w:val="clear" w:color="auto" w:fill="FFFFFF"/>
        </w:rPr>
        <w:t>;</w:t>
      </w:r>
      <w:proofErr w:type="gramEnd"/>
    </w:p>
    <w:p w:rsidR="00723D29" w:rsidRPr="00723D29" w:rsidRDefault="005624DF" w:rsidP="00723D29">
      <w:pPr>
        <w:numPr>
          <w:ilvl w:val="0"/>
          <w:numId w:val="1"/>
        </w:numPr>
        <w:suppressAutoHyphens/>
        <w:ind w:left="0" w:firstLine="0"/>
        <w:jc w:val="both"/>
        <w:rPr>
          <w:color w:val="000000" w:themeColor="text1"/>
          <w:sz w:val="28"/>
          <w:szCs w:val="28"/>
        </w:rPr>
      </w:pPr>
      <w:proofErr w:type="gramStart"/>
      <w:r w:rsidRPr="00723D29">
        <w:rPr>
          <w:sz w:val="28"/>
          <w:szCs w:val="28"/>
        </w:rPr>
        <w:t>Постановлением Правительства Новгородской области №596 от 05.12.2014г. «Об утверждении порядка предоставления социальных услуг поставщиками социальных услуг на территории Новгородской области»</w:t>
      </w:r>
      <w:r w:rsidR="00723D29" w:rsidRPr="00723D29">
        <w:rPr>
          <w:sz w:val="28"/>
          <w:szCs w:val="28"/>
        </w:rPr>
        <w:t xml:space="preserve"> </w:t>
      </w:r>
      <w:r w:rsidR="00723D29" w:rsidRPr="00723D29">
        <w:rPr>
          <w:color w:val="000000" w:themeColor="text1"/>
          <w:sz w:val="28"/>
          <w:szCs w:val="28"/>
        </w:rPr>
        <w:t>(с изменениями на 10 января 2023 года)</w:t>
      </w:r>
      <w:r w:rsidR="00723D29">
        <w:rPr>
          <w:color w:val="000000" w:themeColor="text1"/>
          <w:sz w:val="28"/>
          <w:szCs w:val="28"/>
        </w:rPr>
        <w:t xml:space="preserve"> </w:t>
      </w:r>
      <w:r w:rsidR="00723D29" w:rsidRPr="00723D29">
        <w:rPr>
          <w:color w:val="000000" w:themeColor="text1"/>
          <w:sz w:val="28"/>
          <w:szCs w:val="28"/>
        </w:rPr>
        <w:t>(в ред. </w:t>
      </w:r>
      <w:hyperlink r:id="rId18" w:history="1">
        <w:r w:rsidR="00723D29" w:rsidRPr="00723D29">
          <w:rPr>
            <w:rStyle w:val="a5"/>
            <w:color w:val="000000" w:themeColor="text1"/>
            <w:sz w:val="28"/>
            <w:szCs w:val="28"/>
          </w:rPr>
          <w:t>постановлений Правительства Новгородской области от 09.02.2016 N 40</w:t>
        </w:r>
      </w:hyperlink>
      <w:r w:rsidR="00723D29" w:rsidRPr="00723D29">
        <w:rPr>
          <w:color w:val="000000" w:themeColor="text1"/>
          <w:sz w:val="28"/>
          <w:szCs w:val="28"/>
        </w:rPr>
        <w:t>, </w:t>
      </w:r>
      <w:hyperlink r:id="rId19" w:history="1">
        <w:r w:rsidR="00723D29" w:rsidRPr="00723D29">
          <w:rPr>
            <w:rStyle w:val="a5"/>
            <w:color w:val="000000" w:themeColor="text1"/>
            <w:sz w:val="28"/>
            <w:szCs w:val="28"/>
          </w:rPr>
          <w:t>от 21.03.2016 N 100</w:t>
        </w:r>
      </w:hyperlink>
      <w:r w:rsidR="00723D29" w:rsidRPr="00723D29">
        <w:rPr>
          <w:color w:val="000000" w:themeColor="text1"/>
          <w:sz w:val="28"/>
          <w:szCs w:val="28"/>
        </w:rPr>
        <w:t>, </w:t>
      </w:r>
      <w:hyperlink r:id="rId20" w:history="1">
        <w:r w:rsidR="00723D29" w:rsidRPr="00723D29">
          <w:rPr>
            <w:rStyle w:val="a5"/>
            <w:color w:val="000000" w:themeColor="text1"/>
            <w:sz w:val="28"/>
            <w:szCs w:val="28"/>
          </w:rPr>
          <w:t>от 24.10.2016 N 378</w:t>
        </w:r>
      </w:hyperlink>
      <w:r w:rsidR="00723D29" w:rsidRPr="00723D29">
        <w:rPr>
          <w:color w:val="000000" w:themeColor="text1"/>
          <w:sz w:val="28"/>
          <w:szCs w:val="28"/>
        </w:rPr>
        <w:t>, </w:t>
      </w:r>
      <w:hyperlink r:id="rId21" w:history="1">
        <w:r w:rsidR="00723D29" w:rsidRPr="00723D29">
          <w:rPr>
            <w:rStyle w:val="a5"/>
            <w:color w:val="000000" w:themeColor="text1"/>
            <w:sz w:val="28"/>
            <w:szCs w:val="28"/>
          </w:rPr>
          <w:t>от 29.05.2018 N 250</w:t>
        </w:r>
      </w:hyperlink>
      <w:r w:rsidR="00723D29" w:rsidRPr="00723D29">
        <w:rPr>
          <w:color w:val="000000" w:themeColor="text1"/>
          <w:sz w:val="28"/>
          <w:szCs w:val="28"/>
        </w:rPr>
        <w:t>, </w:t>
      </w:r>
      <w:hyperlink r:id="rId22" w:history="1">
        <w:r w:rsidR="00723D29" w:rsidRPr="00723D29">
          <w:rPr>
            <w:rStyle w:val="a5"/>
            <w:color w:val="000000" w:themeColor="text1"/>
            <w:sz w:val="28"/>
            <w:szCs w:val="28"/>
          </w:rPr>
          <w:t>от 30.10.2018 N 520</w:t>
        </w:r>
      </w:hyperlink>
      <w:r w:rsidR="00723D29" w:rsidRPr="00723D29">
        <w:rPr>
          <w:color w:val="000000" w:themeColor="text1"/>
          <w:sz w:val="28"/>
          <w:szCs w:val="28"/>
        </w:rPr>
        <w:t>, </w:t>
      </w:r>
      <w:hyperlink r:id="rId23" w:history="1">
        <w:r w:rsidR="00723D29" w:rsidRPr="00723D29">
          <w:rPr>
            <w:rStyle w:val="a5"/>
            <w:color w:val="000000" w:themeColor="text1"/>
            <w:sz w:val="28"/>
            <w:szCs w:val="28"/>
          </w:rPr>
          <w:t>от 25.06.2019 N 237</w:t>
        </w:r>
      </w:hyperlink>
      <w:r w:rsidR="00723D29" w:rsidRPr="00723D29">
        <w:rPr>
          <w:color w:val="000000" w:themeColor="text1"/>
          <w:sz w:val="28"/>
          <w:szCs w:val="28"/>
        </w:rPr>
        <w:t>, </w:t>
      </w:r>
      <w:hyperlink r:id="rId24" w:history="1">
        <w:r w:rsidR="00723D29" w:rsidRPr="00723D29">
          <w:rPr>
            <w:rStyle w:val="a5"/>
            <w:color w:val="000000" w:themeColor="text1"/>
            <w:sz w:val="28"/>
            <w:szCs w:val="28"/>
          </w:rPr>
          <w:t>от 20.08.2020</w:t>
        </w:r>
        <w:proofErr w:type="gramEnd"/>
        <w:r w:rsidR="00723D29" w:rsidRPr="00723D29">
          <w:rPr>
            <w:rStyle w:val="a5"/>
            <w:color w:val="000000" w:themeColor="text1"/>
            <w:sz w:val="28"/>
            <w:szCs w:val="28"/>
          </w:rPr>
          <w:t xml:space="preserve"> N 392</w:t>
        </w:r>
      </w:hyperlink>
      <w:r w:rsidR="00723D29" w:rsidRPr="00723D29">
        <w:rPr>
          <w:color w:val="000000" w:themeColor="text1"/>
          <w:sz w:val="28"/>
          <w:szCs w:val="28"/>
        </w:rPr>
        <w:t>, </w:t>
      </w:r>
      <w:hyperlink r:id="rId25" w:history="1">
        <w:r w:rsidR="00723D29" w:rsidRPr="00723D29">
          <w:rPr>
            <w:rStyle w:val="a5"/>
            <w:color w:val="000000" w:themeColor="text1"/>
            <w:sz w:val="28"/>
            <w:szCs w:val="28"/>
          </w:rPr>
          <w:t>от 19.11.2021 N 415</w:t>
        </w:r>
      </w:hyperlink>
      <w:r w:rsidR="00723D29" w:rsidRPr="00723D29">
        <w:rPr>
          <w:color w:val="000000" w:themeColor="text1"/>
          <w:sz w:val="28"/>
          <w:szCs w:val="28"/>
        </w:rPr>
        <w:t>, от 26.01.2022 N 28, от 10.01.2023 N 1);</w:t>
      </w:r>
    </w:p>
    <w:p w:rsidR="005624DF" w:rsidRDefault="005624DF" w:rsidP="005624DF">
      <w:pPr>
        <w:numPr>
          <w:ilvl w:val="0"/>
          <w:numId w:val="1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приказами министерства труда и социальной защиты населения Новгородской области;</w:t>
      </w:r>
    </w:p>
    <w:p w:rsidR="005624DF" w:rsidRDefault="005624DF" w:rsidP="005624DF">
      <w:pPr>
        <w:numPr>
          <w:ilvl w:val="0"/>
          <w:numId w:val="1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Уставом Учреждения;</w:t>
      </w:r>
    </w:p>
    <w:p w:rsidR="005624DF" w:rsidRDefault="005624DF" w:rsidP="005624DF">
      <w:pPr>
        <w:numPr>
          <w:ilvl w:val="0"/>
          <w:numId w:val="1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настоящим Положением;</w:t>
      </w:r>
    </w:p>
    <w:p w:rsidR="005624DF" w:rsidRDefault="005624DF" w:rsidP="005624DF">
      <w:pPr>
        <w:numPr>
          <w:ilvl w:val="0"/>
          <w:numId w:val="1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должностными инструкциями работников;</w:t>
      </w:r>
    </w:p>
    <w:p w:rsidR="00273213" w:rsidRDefault="005624DF" w:rsidP="005624DF">
      <w:pPr>
        <w:numPr>
          <w:ilvl w:val="0"/>
          <w:numId w:val="1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стандартом предоставления социальных услуг в стационарной форме социального обслуживания граждан, полностью или частично утратившим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 и нуждающимся в постоянном постороннем уходе; гражданам, полностью или частично утратившим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инвалидности, страдающим хроническими психическими заболеваниями и нуждающимся в постоянном постороннем уходе;</w:t>
      </w:r>
      <w:r>
        <w:t xml:space="preserve"> </w:t>
      </w:r>
      <w:proofErr w:type="gramStart"/>
      <w:r>
        <w:rPr>
          <w:sz w:val="28"/>
          <w:szCs w:val="28"/>
        </w:rPr>
        <w:t xml:space="preserve">гражданам, полностью или частично утратившим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инвалидности, из числа лиц, освобождаемых из мест лишения свободы, за которыми в соответствии с </w:t>
      </w:r>
      <w:r>
        <w:rPr>
          <w:sz w:val="28"/>
          <w:szCs w:val="28"/>
        </w:rPr>
        <w:lastRenderedPageBreak/>
        <w:t>законодательством Российской Федерации установлен административный надзор, ранее судимых или неоднократно привлекавшихся к административной ответственности, занимающихся бродяжничеством и попрошайничеством, без определенного места жительства и</w:t>
      </w:r>
      <w:proofErr w:type="gramEnd"/>
      <w:r>
        <w:rPr>
          <w:sz w:val="28"/>
          <w:szCs w:val="28"/>
        </w:rPr>
        <w:t xml:space="preserve"> определенных </w:t>
      </w:r>
    </w:p>
    <w:p w:rsidR="00273213" w:rsidRDefault="00273213" w:rsidP="00273213">
      <w:pPr>
        <w:suppressAutoHyphens/>
        <w:jc w:val="both"/>
        <w:rPr>
          <w:sz w:val="28"/>
          <w:szCs w:val="28"/>
        </w:rPr>
      </w:pPr>
    </w:p>
    <w:p w:rsidR="005624DF" w:rsidRDefault="005624DF" w:rsidP="00273213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занятий;</w:t>
      </w:r>
    </w:p>
    <w:p w:rsidR="005624DF" w:rsidRDefault="005624DF" w:rsidP="005624DF">
      <w:pPr>
        <w:widowControl/>
        <w:numPr>
          <w:ilvl w:val="0"/>
          <w:numId w:val="2"/>
        </w:numPr>
        <w:suppressAutoHyphens/>
        <w:autoSpaceDE/>
        <w:adjustRightInd/>
        <w:ind w:left="0" w:firstLine="0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правилами внутреннего распорядка получателей соц</w:t>
      </w:r>
      <w:r w:rsidR="00426154">
        <w:rPr>
          <w:bCs/>
          <w:sz w:val="28"/>
          <w:szCs w:val="28"/>
          <w:lang w:eastAsia="en-US"/>
        </w:rPr>
        <w:t>иальных услуг ОАУСО «Пестовский</w:t>
      </w:r>
      <w:r>
        <w:rPr>
          <w:bCs/>
          <w:sz w:val="28"/>
          <w:szCs w:val="28"/>
          <w:lang w:eastAsia="en-US"/>
        </w:rPr>
        <w:t xml:space="preserve"> КЦСО».</w:t>
      </w:r>
    </w:p>
    <w:p w:rsidR="00DE7EF2" w:rsidRDefault="005624DF" w:rsidP="00273213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Отделение взаимодействует с органами местного самоуправления, здравоохранения, образования, культуры, общественными организациями и объединениями, частными лицами по вопросам оказания социального обслуживания и социальной адаптации гражданам, признанным нуждающимися в социальном обслуживании на данном отделении.</w:t>
      </w:r>
    </w:p>
    <w:p w:rsidR="005624DF" w:rsidRDefault="00273213" w:rsidP="005624DF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 Адрес местонахождения о</w:t>
      </w:r>
      <w:r w:rsidR="005624DF">
        <w:rPr>
          <w:sz w:val="28"/>
          <w:szCs w:val="28"/>
        </w:rPr>
        <w:t>тделения</w:t>
      </w:r>
      <w:proofErr w:type="gramStart"/>
      <w:r w:rsidR="005624DF">
        <w:rPr>
          <w:sz w:val="28"/>
          <w:szCs w:val="28"/>
        </w:rPr>
        <w:t xml:space="preserve"> :</w:t>
      </w:r>
      <w:proofErr w:type="gramEnd"/>
      <w:r w:rsidR="005624DF">
        <w:rPr>
          <w:sz w:val="28"/>
          <w:szCs w:val="28"/>
        </w:rPr>
        <w:t xml:space="preserve">174510, Новгородская область, г. Пестово, ул. </w:t>
      </w:r>
      <w:proofErr w:type="spellStart"/>
      <w:r w:rsidR="005624DF">
        <w:rPr>
          <w:sz w:val="28"/>
          <w:szCs w:val="28"/>
        </w:rPr>
        <w:t>Боровичская</w:t>
      </w:r>
      <w:proofErr w:type="spellEnd"/>
      <w:r w:rsidR="005624DF">
        <w:rPr>
          <w:sz w:val="28"/>
          <w:szCs w:val="28"/>
        </w:rPr>
        <w:t xml:space="preserve">, д.2 «а». </w:t>
      </w:r>
    </w:p>
    <w:p w:rsidR="005624DF" w:rsidRDefault="005624DF" w:rsidP="005624DF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 Режим работы: круглосуточно.</w:t>
      </w:r>
    </w:p>
    <w:p w:rsidR="005624DF" w:rsidRDefault="005624DF" w:rsidP="005624DF">
      <w:pPr>
        <w:suppressAutoHyphens/>
        <w:rPr>
          <w:b/>
          <w:sz w:val="32"/>
          <w:szCs w:val="32"/>
        </w:rPr>
      </w:pPr>
    </w:p>
    <w:p w:rsidR="005624DF" w:rsidRDefault="005624DF" w:rsidP="005624DF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Цель, задачи Отделения.</w:t>
      </w:r>
    </w:p>
    <w:p w:rsidR="005624DF" w:rsidRDefault="005624DF" w:rsidP="005624DF">
      <w:pPr>
        <w:suppressAutoHyphens/>
        <w:jc w:val="center"/>
        <w:rPr>
          <w:b/>
          <w:sz w:val="28"/>
          <w:szCs w:val="28"/>
        </w:rPr>
      </w:pPr>
    </w:p>
    <w:p w:rsidR="005624DF" w:rsidRDefault="005624DF" w:rsidP="005624DF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 Цель деятельности Отделения - оказание социального обслуживания гражданам, признанным нуждающимися в стационарной форме социального обслуживания вследствие полной или частичной утраты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 и нуждающимся в постоянном постороннем уходе.</w:t>
      </w:r>
    </w:p>
    <w:p w:rsidR="005624DF" w:rsidRDefault="005624DF" w:rsidP="005624DF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 Основные задачи деятельности Отделения:</w:t>
      </w:r>
    </w:p>
    <w:p w:rsidR="005624DF" w:rsidRDefault="005624DF" w:rsidP="005624DF">
      <w:pPr>
        <w:numPr>
          <w:ilvl w:val="0"/>
          <w:numId w:val="1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создание для получателей социальных услуг благоприятных условий временного пребывания;</w:t>
      </w:r>
    </w:p>
    <w:p w:rsidR="005624DF" w:rsidRDefault="005624DF" w:rsidP="005624DF">
      <w:pPr>
        <w:numPr>
          <w:ilvl w:val="0"/>
          <w:numId w:val="1"/>
        </w:numPr>
        <w:suppressAutoHyphens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питания, в том числе диетического;</w:t>
      </w:r>
    </w:p>
    <w:p w:rsidR="005624DF" w:rsidRDefault="005624DF" w:rsidP="005624DF">
      <w:pPr>
        <w:numPr>
          <w:ilvl w:val="0"/>
          <w:numId w:val="1"/>
        </w:numPr>
        <w:suppressAutoHyphens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культурно - </w:t>
      </w:r>
      <w:proofErr w:type="spellStart"/>
      <w:r>
        <w:rPr>
          <w:sz w:val="28"/>
          <w:szCs w:val="28"/>
        </w:rPr>
        <w:t>досуговых</w:t>
      </w:r>
      <w:proofErr w:type="spellEnd"/>
      <w:r>
        <w:rPr>
          <w:sz w:val="28"/>
          <w:szCs w:val="28"/>
        </w:rPr>
        <w:t xml:space="preserve"> мероприятий;</w:t>
      </w:r>
    </w:p>
    <w:p w:rsidR="005624DF" w:rsidRDefault="005624DF" w:rsidP="005624DF">
      <w:pPr>
        <w:numPr>
          <w:ilvl w:val="0"/>
          <w:numId w:val="1"/>
        </w:numPr>
        <w:suppressAutoHyphens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участия в посильной трудовой деятельности;</w:t>
      </w:r>
    </w:p>
    <w:p w:rsidR="005624DF" w:rsidRDefault="005624DF" w:rsidP="005624DF">
      <w:pPr>
        <w:numPr>
          <w:ilvl w:val="0"/>
          <w:numId w:val="1"/>
        </w:numPr>
        <w:suppressAutoHyphens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оказание социально – медицинских услуг.</w:t>
      </w:r>
    </w:p>
    <w:p w:rsidR="005624DF" w:rsidRDefault="005624DF" w:rsidP="005624DF">
      <w:pPr>
        <w:suppressAutoHyphens/>
        <w:jc w:val="both"/>
        <w:rPr>
          <w:sz w:val="28"/>
          <w:szCs w:val="28"/>
        </w:rPr>
      </w:pPr>
    </w:p>
    <w:p w:rsidR="005624DF" w:rsidRDefault="005624DF" w:rsidP="005624DF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Организация деятельности Отделения.</w:t>
      </w:r>
    </w:p>
    <w:p w:rsidR="005624DF" w:rsidRDefault="005624DF" w:rsidP="005624DF">
      <w:pPr>
        <w:suppressAutoHyphens/>
        <w:ind w:firstLine="567"/>
        <w:jc w:val="center"/>
        <w:rPr>
          <w:b/>
          <w:sz w:val="28"/>
          <w:szCs w:val="28"/>
        </w:rPr>
      </w:pPr>
    </w:p>
    <w:p w:rsidR="005624DF" w:rsidRDefault="005624DF" w:rsidP="005624DF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3.1. Отделение в своей деятельности подчиняется директору Учреждения.</w:t>
      </w:r>
    </w:p>
    <w:p w:rsidR="005624DF" w:rsidRDefault="005624DF" w:rsidP="005624DF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3.2. Отделение возглавляет заведующая отделением, принимаемая на работу директором Учреждения. Заместитель директора координирует работу Отделения, осуществляет контроль над его деятельностью, оказывает организационно-методическую и практическую помощь.</w:t>
      </w:r>
    </w:p>
    <w:p w:rsidR="005624DF" w:rsidRDefault="005624DF" w:rsidP="005624DF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 Обслуживание получателей социальных услуг осуществляется специалистами, состоящими в штате отделения.</w:t>
      </w:r>
    </w:p>
    <w:p w:rsidR="005624DF" w:rsidRDefault="005624DF" w:rsidP="005624DF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3.4. Лица, принимаемые на работу в Отделение, проходят ин</w:t>
      </w:r>
      <w:r>
        <w:rPr>
          <w:sz w:val="28"/>
          <w:szCs w:val="28"/>
        </w:rPr>
        <w:softHyphen/>
        <w:t>структажи и медицинский осмотр. Дальнейший порядок и периодич</w:t>
      </w:r>
      <w:r>
        <w:rPr>
          <w:sz w:val="28"/>
          <w:szCs w:val="28"/>
        </w:rPr>
        <w:softHyphen/>
        <w:t>ность медо</w:t>
      </w:r>
      <w:r>
        <w:rPr>
          <w:sz w:val="28"/>
          <w:szCs w:val="28"/>
        </w:rPr>
        <w:softHyphen/>
        <w:t>смотров устанавливается органами здравоохранения и санитар</w:t>
      </w:r>
      <w:r>
        <w:rPr>
          <w:sz w:val="28"/>
          <w:szCs w:val="28"/>
        </w:rPr>
        <w:softHyphen/>
        <w:t>ного надзора с уче</w:t>
      </w:r>
      <w:r>
        <w:rPr>
          <w:sz w:val="28"/>
          <w:szCs w:val="28"/>
        </w:rPr>
        <w:softHyphen/>
        <w:t xml:space="preserve">том конкретной эпидемиологической обстановки в городе и районе. </w:t>
      </w:r>
    </w:p>
    <w:p w:rsidR="005624DF" w:rsidRDefault="005624DF" w:rsidP="005624DF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3.5. Заведующая отделением, специалисты ведут слу</w:t>
      </w:r>
      <w:r>
        <w:rPr>
          <w:sz w:val="28"/>
          <w:szCs w:val="28"/>
        </w:rPr>
        <w:softHyphen/>
        <w:t>жебную документацию, представляют от</w:t>
      </w:r>
      <w:r>
        <w:rPr>
          <w:sz w:val="28"/>
          <w:szCs w:val="28"/>
        </w:rPr>
        <w:softHyphen/>
        <w:t>четы о своей работе по формам и в сроки, установленные директором Учреждения.</w:t>
      </w:r>
    </w:p>
    <w:p w:rsidR="00CF5B71" w:rsidRPr="00426154" w:rsidRDefault="005624DF" w:rsidP="00426154">
      <w:pPr>
        <w:suppressAutoHyphens/>
        <w:ind w:firstLine="567"/>
        <w:jc w:val="both"/>
        <w:rPr>
          <w:rFonts w:cs="Tahoma"/>
          <w:kern w:val="3"/>
          <w:sz w:val="28"/>
          <w:szCs w:val="28"/>
        </w:rPr>
      </w:pPr>
      <w:r>
        <w:rPr>
          <w:rFonts w:cs="Tahoma"/>
          <w:kern w:val="3"/>
          <w:sz w:val="28"/>
          <w:szCs w:val="28"/>
        </w:rPr>
        <w:t xml:space="preserve">3.6. Работники Отделения должны обладать высокими профессиональными и морально-этическими качествами, чувством </w:t>
      </w:r>
    </w:p>
    <w:p w:rsidR="005624DF" w:rsidRDefault="005624DF" w:rsidP="005624DF">
      <w:pPr>
        <w:suppressAutoHyphens/>
        <w:ind w:firstLine="567"/>
        <w:jc w:val="both"/>
        <w:rPr>
          <w:sz w:val="28"/>
          <w:szCs w:val="28"/>
        </w:rPr>
      </w:pPr>
      <w:r>
        <w:rPr>
          <w:rFonts w:cs="Tahoma"/>
          <w:kern w:val="3"/>
          <w:sz w:val="28"/>
          <w:szCs w:val="28"/>
        </w:rPr>
        <w:t>ответственности и руководствоваться в своей работе принципами гуманизма, справедливости, объективности и доброжелательности.</w:t>
      </w:r>
    </w:p>
    <w:p w:rsidR="00E83243" w:rsidRPr="00273213" w:rsidRDefault="005624DF" w:rsidP="00273213">
      <w:pPr>
        <w:suppressAutoHyphens/>
        <w:ind w:firstLine="567"/>
        <w:jc w:val="both"/>
        <w:rPr>
          <w:sz w:val="28"/>
          <w:szCs w:val="28"/>
        </w:rPr>
      </w:pPr>
      <w:r>
        <w:rPr>
          <w:rFonts w:cs="Tahoma"/>
          <w:kern w:val="3"/>
          <w:sz w:val="28"/>
          <w:szCs w:val="28"/>
        </w:rPr>
        <w:t>3.7. Работники Отделения должны проявлять к получателям услуг максимальную чуткость, вежливость, внимание, выдержку, предусмотрительность, терпение, учитывать их физическое и психическое состояние.</w:t>
      </w:r>
    </w:p>
    <w:p w:rsidR="005624DF" w:rsidRDefault="005624DF" w:rsidP="005624DF">
      <w:pPr>
        <w:suppressAutoHyphens/>
        <w:ind w:firstLine="567"/>
        <w:jc w:val="both"/>
        <w:rPr>
          <w:rFonts w:cs="Tahoma"/>
          <w:kern w:val="3"/>
          <w:sz w:val="28"/>
          <w:szCs w:val="28"/>
        </w:rPr>
      </w:pPr>
      <w:r>
        <w:rPr>
          <w:rFonts w:cs="Tahoma"/>
          <w:kern w:val="3"/>
          <w:sz w:val="28"/>
          <w:szCs w:val="28"/>
        </w:rPr>
        <w:t>3.8. Сведения личного характера о получателях социальных услуг, ставшие известными работникам Отделения при предоставлении социальных услуг, составляют служебную тайну.</w:t>
      </w:r>
    </w:p>
    <w:p w:rsidR="005624DF" w:rsidRDefault="005624DF" w:rsidP="005624DF">
      <w:pPr>
        <w:suppressAutoHyphens/>
        <w:rPr>
          <w:b/>
          <w:sz w:val="28"/>
          <w:szCs w:val="28"/>
        </w:rPr>
      </w:pPr>
    </w:p>
    <w:p w:rsidR="005624DF" w:rsidRDefault="005624DF" w:rsidP="005624DF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Порядок и условия предоставления социальных услуг.</w:t>
      </w:r>
    </w:p>
    <w:p w:rsidR="005624DF" w:rsidRDefault="005624DF" w:rsidP="005624DF">
      <w:pPr>
        <w:suppressAutoHyphens/>
        <w:jc w:val="both"/>
        <w:rPr>
          <w:b/>
          <w:sz w:val="28"/>
          <w:szCs w:val="28"/>
        </w:rPr>
      </w:pPr>
    </w:p>
    <w:p w:rsidR="005624DF" w:rsidRDefault="005624DF" w:rsidP="005624DF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DE7EF2">
        <w:rPr>
          <w:sz w:val="28"/>
          <w:szCs w:val="28"/>
        </w:rPr>
        <w:t>Отделение рассчитано для ежедневного одновременного круглосуточного</w:t>
      </w:r>
      <w:r w:rsidR="00DE7EF2">
        <w:rPr>
          <w:sz w:val="28"/>
          <w:szCs w:val="28"/>
        </w:rPr>
        <w:t xml:space="preserve"> пребывания в нём до 20 человек, в том числе отделение милосердия – 8 человек. </w:t>
      </w:r>
    </w:p>
    <w:p w:rsidR="005624DF" w:rsidRDefault="005624DF" w:rsidP="005624DF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4.2. Право на внеочередное предоставление социальных услуг имеют:</w:t>
      </w:r>
    </w:p>
    <w:p w:rsidR="005624DF" w:rsidRDefault="005624DF" w:rsidP="005624DF">
      <w:pPr>
        <w:numPr>
          <w:ilvl w:val="0"/>
          <w:numId w:val="3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инвалиды и участники Великой Отечественной войны;</w:t>
      </w:r>
    </w:p>
    <w:p w:rsidR="005624DF" w:rsidRDefault="005624DF" w:rsidP="005624DF">
      <w:pPr>
        <w:numPr>
          <w:ilvl w:val="0"/>
          <w:numId w:val="3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одинокие граждане старше 80 лет;</w:t>
      </w:r>
    </w:p>
    <w:p w:rsidR="005624DF" w:rsidRDefault="005624DF" w:rsidP="005624DF">
      <w:pPr>
        <w:numPr>
          <w:ilvl w:val="0"/>
          <w:numId w:val="3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одинокие инвалиды 1 группы;</w:t>
      </w:r>
    </w:p>
    <w:p w:rsidR="005624DF" w:rsidRDefault="005624DF" w:rsidP="005624DF">
      <w:pPr>
        <w:numPr>
          <w:ilvl w:val="0"/>
          <w:numId w:val="3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инвалиды боевых действий и лица, на которых распространяются меры социальной поддержки, предоставляемые инвалидам боевых действий;</w:t>
      </w:r>
    </w:p>
    <w:p w:rsidR="005624DF" w:rsidRDefault="005624DF" w:rsidP="005624DF">
      <w:pPr>
        <w:numPr>
          <w:ilvl w:val="0"/>
          <w:numId w:val="3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лица, награжденные знаком «Жителю блокадного Ленинграда»;</w:t>
      </w:r>
    </w:p>
    <w:p w:rsidR="005624DF" w:rsidRDefault="005624DF" w:rsidP="005624DF">
      <w:pPr>
        <w:numPr>
          <w:ilvl w:val="0"/>
          <w:numId w:val="3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реабилитированные лица и лица, признанные пострадавшими от политических репрессий.</w:t>
      </w:r>
    </w:p>
    <w:p w:rsidR="005624DF" w:rsidRDefault="005624DF" w:rsidP="005624DF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4.3.Социальные услуги в Отделении, входящие в </w:t>
      </w:r>
      <w:r>
        <w:rPr>
          <w:sz w:val="28"/>
          <w:szCs w:val="28"/>
          <w:u w:val="single"/>
        </w:rPr>
        <w:t>перечень</w:t>
      </w:r>
      <w:r>
        <w:rPr>
          <w:sz w:val="28"/>
          <w:szCs w:val="28"/>
        </w:rPr>
        <w:t xml:space="preserve"> социальных услуг по видам социальных услуг, предоставляемых Учреждением, утвержденный областным законом от 29.10.2014г №650-03 (</w:t>
      </w:r>
      <w:proofErr w:type="spellStart"/>
      <w:r>
        <w:rPr>
          <w:sz w:val="28"/>
          <w:szCs w:val="28"/>
        </w:rPr>
        <w:t>далее-Перечень</w:t>
      </w:r>
      <w:proofErr w:type="spellEnd"/>
      <w:r>
        <w:rPr>
          <w:sz w:val="28"/>
          <w:szCs w:val="28"/>
        </w:rPr>
        <w:t>), в объемах, определенных стандартами предоставления социальных услу</w:t>
      </w:r>
      <w:proofErr w:type="gramStart"/>
      <w:r>
        <w:rPr>
          <w:sz w:val="28"/>
          <w:szCs w:val="28"/>
        </w:rPr>
        <w:t>г(</w:t>
      </w:r>
      <w:proofErr w:type="gramEnd"/>
      <w:r>
        <w:rPr>
          <w:sz w:val="28"/>
          <w:szCs w:val="28"/>
        </w:rPr>
        <w:t xml:space="preserve"> приложение к Порядку предоставления социальных услуг поставщиками социальных услуг на территории Новгородской области, утвержденного постановлением Правительства Новгородской области от 05.12.2014г. № 596 (</w:t>
      </w:r>
      <w:proofErr w:type="spellStart"/>
      <w:r>
        <w:rPr>
          <w:sz w:val="28"/>
          <w:szCs w:val="28"/>
        </w:rPr>
        <w:t>далее-Порядок</w:t>
      </w:r>
      <w:proofErr w:type="spellEnd"/>
      <w:r>
        <w:rPr>
          <w:sz w:val="28"/>
          <w:szCs w:val="28"/>
        </w:rPr>
        <w:t>)), предоставляются получателям бесплатно, за полную или частичную оплату.</w:t>
      </w:r>
    </w:p>
    <w:p w:rsidR="005624DF" w:rsidRPr="00273213" w:rsidRDefault="005624DF" w:rsidP="00273213">
      <w:pPr>
        <w:pStyle w:val="s5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23D29">
        <w:rPr>
          <w:color w:val="000000" w:themeColor="text1"/>
          <w:sz w:val="28"/>
          <w:szCs w:val="28"/>
        </w:rPr>
        <w:t xml:space="preserve">4.4. </w:t>
      </w:r>
      <w:proofErr w:type="gramStart"/>
      <w:r w:rsidRPr="00723D29">
        <w:rPr>
          <w:color w:val="000000" w:themeColor="text1"/>
          <w:sz w:val="28"/>
          <w:szCs w:val="28"/>
        </w:rPr>
        <w:t xml:space="preserve">Размер ежемесячной платы за предоставление социальных услуг в Отделении рассчитывается на основании тарифов на социальные услуги и </w:t>
      </w:r>
      <w:proofErr w:type="spellStart"/>
      <w:r w:rsidRPr="00723D29">
        <w:rPr>
          <w:color w:val="000000" w:themeColor="text1"/>
          <w:sz w:val="28"/>
          <w:szCs w:val="28"/>
        </w:rPr>
        <w:lastRenderedPageBreak/>
        <w:t>подушевых</w:t>
      </w:r>
      <w:proofErr w:type="spellEnd"/>
      <w:r w:rsidRPr="00723D29">
        <w:rPr>
          <w:color w:val="000000" w:themeColor="text1"/>
          <w:sz w:val="28"/>
          <w:szCs w:val="28"/>
        </w:rPr>
        <w:t xml:space="preserve"> нормативов финансирования социальных услуг, но не может превышать 75% среднедушевого дохода получателя услуг, рассчитанного в соответствии с Правилами определения среднедушевого дохода для предоставления социальных услуг бесплатно, утвержденными постановлением Правительства РФ от 18.10.2014г. №</w:t>
      </w:r>
      <w:r w:rsidRPr="00273213">
        <w:rPr>
          <w:color w:val="000000" w:themeColor="text1"/>
          <w:sz w:val="28"/>
          <w:szCs w:val="28"/>
        </w:rPr>
        <w:t>1075</w:t>
      </w:r>
      <w:r w:rsidR="00723D29" w:rsidRPr="00273213">
        <w:rPr>
          <w:color w:val="000000" w:themeColor="text1"/>
          <w:sz w:val="28"/>
          <w:szCs w:val="28"/>
        </w:rPr>
        <w:t xml:space="preserve"> </w:t>
      </w:r>
      <w:r w:rsidR="00273213" w:rsidRPr="00273213">
        <w:rPr>
          <w:color w:val="000000" w:themeColor="text1"/>
          <w:sz w:val="28"/>
          <w:szCs w:val="28"/>
        </w:rPr>
        <w:t>(с</w:t>
      </w:r>
      <w:r w:rsidR="00723D29" w:rsidRPr="00723D29">
        <w:rPr>
          <w:color w:val="000000" w:themeColor="text1"/>
          <w:sz w:val="28"/>
          <w:szCs w:val="28"/>
        </w:rPr>
        <w:t xml:space="preserve"> изменениями и дополнениями от:</w:t>
      </w:r>
      <w:r w:rsidR="00273213" w:rsidRPr="00273213">
        <w:rPr>
          <w:color w:val="000000" w:themeColor="text1"/>
          <w:sz w:val="28"/>
          <w:szCs w:val="28"/>
        </w:rPr>
        <w:t xml:space="preserve"> </w:t>
      </w:r>
      <w:r w:rsidR="00273213" w:rsidRPr="00723D29">
        <w:rPr>
          <w:color w:val="000000" w:themeColor="text1"/>
          <w:sz w:val="28"/>
          <w:szCs w:val="28"/>
        </w:rPr>
        <w:t>18 февраля, 29</w:t>
      </w:r>
      <w:proofErr w:type="gramEnd"/>
      <w:r w:rsidR="00273213" w:rsidRPr="00723D29">
        <w:rPr>
          <w:color w:val="000000" w:themeColor="text1"/>
          <w:sz w:val="28"/>
          <w:szCs w:val="28"/>
        </w:rPr>
        <w:t xml:space="preserve"> апреля, 21 мая 2020 г., 30 октября 2021 г.</w:t>
      </w:r>
      <w:r w:rsidR="00273213">
        <w:rPr>
          <w:color w:val="000000" w:themeColor="text1"/>
          <w:sz w:val="28"/>
          <w:szCs w:val="28"/>
        </w:rPr>
        <w:t>)</w:t>
      </w:r>
    </w:p>
    <w:p w:rsidR="005624DF" w:rsidRDefault="005624DF" w:rsidP="005624DF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Плата за предоставление социальных услуг в Отделении производится в соответствии с договором о предост</w:t>
      </w:r>
      <w:r w:rsidR="00885572">
        <w:rPr>
          <w:sz w:val="28"/>
          <w:szCs w:val="28"/>
        </w:rPr>
        <w:t>а</w:t>
      </w:r>
      <w:r>
        <w:rPr>
          <w:sz w:val="28"/>
          <w:szCs w:val="28"/>
        </w:rPr>
        <w:t>влении социальных услуг, заключенным между получателем социальных услуг и Учреждением (поставщиком социальных услуг).</w:t>
      </w:r>
    </w:p>
    <w:p w:rsidR="00CF5B71" w:rsidRPr="00C92AE9" w:rsidRDefault="005624DF" w:rsidP="005624DF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изменения среднедушевого дохода получателя социальных услуг, находящегося на социальном обслуживании в Отделении, или предельной величины среднедушевого дохода, установленного областным </w:t>
      </w:r>
    </w:p>
    <w:p w:rsidR="00CF5B71" w:rsidRPr="00C92AE9" w:rsidRDefault="00CF5B71" w:rsidP="005624DF">
      <w:pPr>
        <w:suppressAutoHyphens/>
        <w:ind w:firstLine="708"/>
        <w:jc w:val="both"/>
        <w:rPr>
          <w:sz w:val="28"/>
          <w:szCs w:val="28"/>
        </w:rPr>
      </w:pPr>
    </w:p>
    <w:p w:rsidR="005624DF" w:rsidRDefault="005624DF" w:rsidP="00CF5B71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законом от 29.10.2014 г. №650-ОЗ, размер платы за оказание социальных услуг может быть изменён Учреждением, в порядке, установленном договором о предоставлении социальных услуг.</w:t>
      </w:r>
    </w:p>
    <w:p w:rsidR="005624DF" w:rsidRDefault="005624DF" w:rsidP="005624DF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входящие в Перечень социальные услуги, а также входящие в Перечень социальные услуги, предоставляемые сверх объёмов, определяемых стандартами предоставления социальных услуг, оказываются на условиях полной оплаты. </w:t>
      </w:r>
    </w:p>
    <w:p w:rsidR="005624DF" w:rsidRDefault="005624DF" w:rsidP="005624DF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4.5.  Заключение договора о предоставлении социальных услуг в Отделении осуществляется на основании следующих документов:</w:t>
      </w:r>
    </w:p>
    <w:p w:rsidR="005624DF" w:rsidRDefault="005624DF" w:rsidP="005624DF">
      <w:pPr>
        <w:numPr>
          <w:ilvl w:val="0"/>
          <w:numId w:val="4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заявления получателя социальных услуг или его законного представителя;</w:t>
      </w:r>
    </w:p>
    <w:p w:rsidR="005624DF" w:rsidRDefault="005624DF" w:rsidP="005624DF">
      <w:pPr>
        <w:numPr>
          <w:ilvl w:val="0"/>
          <w:numId w:val="4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индивидуальной программы предоставления социальных услуг;</w:t>
      </w:r>
    </w:p>
    <w:p w:rsidR="005624DF" w:rsidRDefault="005624DF" w:rsidP="005624DF">
      <w:pPr>
        <w:numPr>
          <w:ilvl w:val="0"/>
          <w:numId w:val="4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копии паспорта или иного документа, удостоверяющего личность получателя социальных услуг и членов его семьи, совместно с ним проживающих;</w:t>
      </w:r>
    </w:p>
    <w:p w:rsidR="005624DF" w:rsidRDefault="005624DF" w:rsidP="005624DF">
      <w:pPr>
        <w:numPr>
          <w:ilvl w:val="0"/>
          <w:numId w:val="4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справки (справок) о регистрации по месту жительства и (или) месту пребывания получателя социальных услуг, или копии вступившего в законную силу решения суда об установлении факта проживания - в случае если в паспорте или ином документе, удостоверяющем личность, отсутствует отметка о регистрации по месту жительства или о разрешении на временное проживание;</w:t>
      </w:r>
    </w:p>
    <w:p w:rsidR="005624DF" w:rsidRDefault="005624DF" w:rsidP="005624DF">
      <w:pPr>
        <w:numPr>
          <w:ilvl w:val="0"/>
          <w:numId w:val="4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медицинской карты получателя социальных услуг, оформленной медицинской организацией;</w:t>
      </w:r>
    </w:p>
    <w:p w:rsidR="005624DF" w:rsidRDefault="005624DF" w:rsidP="005624DF">
      <w:pPr>
        <w:numPr>
          <w:ilvl w:val="0"/>
          <w:numId w:val="4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заключение медицинского учреждения о состоянии здоровья получателя социальных услуг и отсутствии противопоказаний к принятию на стационарное отделение;</w:t>
      </w:r>
    </w:p>
    <w:p w:rsidR="005624DF" w:rsidRDefault="005624DF" w:rsidP="005624DF">
      <w:pPr>
        <w:numPr>
          <w:ilvl w:val="0"/>
          <w:numId w:val="4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копии справки, подтверждающей факт установления инвалидности (для получателей социальных услуг, признанных инвалидами);</w:t>
      </w:r>
    </w:p>
    <w:p w:rsidR="00E83243" w:rsidRDefault="00E83243" w:rsidP="005624DF">
      <w:pPr>
        <w:numPr>
          <w:ilvl w:val="0"/>
          <w:numId w:val="4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индивидуальная программа реабилитации и </w:t>
      </w:r>
      <w:proofErr w:type="spellStart"/>
      <w:r>
        <w:rPr>
          <w:sz w:val="28"/>
          <w:szCs w:val="28"/>
        </w:rPr>
        <w:t>абилитации</w:t>
      </w:r>
      <w:proofErr w:type="spellEnd"/>
      <w:r>
        <w:rPr>
          <w:sz w:val="28"/>
          <w:szCs w:val="28"/>
        </w:rPr>
        <w:t xml:space="preserve"> инвалида;</w:t>
      </w:r>
    </w:p>
    <w:p w:rsidR="005624DF" w:rsidRDefault="005624DF" w:rsidP="005624DF">
      <w:pPr>
        <w:numPr>
          <w:ilvl w:val="0"/>
          <w:numId w:val="4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документов о доходах получателя социальных услуг и членов его семьи </w:t>
      </w:r>
      <w:r>
        <w:rPr>
          <w:sz w:val="28"/>
          <w:szCs w:val="28"/>
        </w:rPr>
        <w:lastRenderedPageBreak/>
        <w:t>за 12 последних календарных месяцев, предшествующих месяцу подачи заявления;</w:t>
      </w:r>
    </w:p>
    <w:p w:rsidR="005624DF" w:rsidRDefault="005624DF" w:rsidP="005624DF">
      <w:pPr>
        <w:numPr>
          <w:ilvl w:val="0"/>
          <w:numId w:val="4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согласия на обработку персональных данных заявителя и членов его семьи, совместно с ним проживающих.</w:t>
      </w:r>
    </w:p>
    <w:p w:rsidR="00E83243" w:rsidRDefault="005624DF" w:rsidP="005624D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случае если заявителем не были по собственной инициативе представлены документы о доходах, справка (справки) о регистрации по месту жительства и (или) месту пребывания получателя социальных услуг или копия вступившего в законную силу решения суда об установлении факта проживания - в случае если в паспорте или ином документе, удостоверяющем личность, отсутствует отметка о регистрации по месту жительства или о разрешении на</w:t>
      </w:r>
      <w:proofErr w:type="gramEnd"/>
      <w:r>
        <w:rPr>
          <w:sz w:val="28"/>
          <w:szCs w:val="28"/>
        </w:rPr>
        <w:t xml:space="preserve"> временное проживание, находящиеся в распоряжении государственных органов и органов местного самоуправления, подведомственных им учреждений, то они запрашиваются Учреждением путем межведомственного запроса в государственный орган или орган местного самоуправления, подведомственное им учреждение, в распоряжении которых находится необходимая информация.</w:t>
      </w:r>
    </w:p>
    <w:p w:rsidR="00273213" w:rsidRPr="00CF5B71" w:rsidRDefault="005624DF" w:rsidP="00CF5B7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Срок направления межведомственного запроса Учреждением не должен превышать один рабочий день со дня подачи заявления получателя социальных услуг или его законного представителя Учреждению.</w:t>
      </w:r>
    </w:p>
    <w:p w:rsidR="005624DF" w:rsidRDefault="005624DF" w:rsidP="005624DF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 Зачисление получателей социальных услуг в Отделение осуществляется на основании приказа директора учреждения.  </w:t>
      </w:r>
    </w:p>
    <w:p w:rsidR="00DE7EF2" w:rsidRDefault="005624DF" w:rsidP="00273213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Гражданину или получателю социальных услуг может быть отказано, в том числе временно в связи с наличием медицинских противопоказаний, перечень которых утвержден Приказом Министерства здравоохранения Российской Федерации </w:t>
      </w:r>
      <w:r w:rsidR="00DE7EF2">
        <w:rPr>
          <w:sz w:val="28"/>
          <w:szCs w:val="28"/>
        </w:rPr>
        <w:t>от 02 мая 2023 года N 202</w:t>
      </w:r>
      <w:r w:rsidRPr="00DE7EF2">
        <w:rPr>
          <w:sz w:val="28"/>
          <w:szCs w:val="28"/>
        </w:rPr>
        <w:t>н</w:t>
      </w:r>
      <w:r>
        <w:rPr>
          <w:sz w:val="28"/>
          <w:szCs w:val="28"/>
        </w:rPr>
        <w:t xml:space="preserve"> "Об утверждении перечня медицинских противопоказаний, в связи с наличием </w:t>
      </w:r>
    </w:p>
    <w:p w:rsidR="005624DF" w:rsidRDefault="005624DF" w:rsidP="00273213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которых гражданину или получателю социальных услуг может быть отказано, в том числе временно, в предоставлении</w:t>
      </w:r>
      <w:r w:rsidR="00DE7EF2">
        <w:rPr>
          <w:sz w:val="28"/>
          <w:szCs w:val="28"/>
        </w:rPr>
        <w:t xml:space="preserve"> социальных услуг в форме социального обслуживания на дому, или в </w:t>
      </w:r>
      <w:proofErr w:type="spellStart"/>
      <w:r w:rsidR="00DE7EF2">
        <w:rPr>
          <w:sz w:val="28"/>
          <w:szCs w:val="28"/>
        </w:rPr>
        <w:t>полустационарной</w:t>
      </w:r>
      <w:proofErr w:type="spellEnd"/>
      <w:r w:rsidR="00DE7EF2">
        <w:rPr>
          <w:sz w:val="28"/>
          <w:szCs w:val="28"/>
        </w:rPr>
        <w:t xml:space="preserve"> форме, </w:t>
      </w:r>
      <w:r>
        <w:rPr>
          <w:sz w:val="28"/>
          <w:szCs w:val="28"/>
        </w:rPr>
        <w:t xml:space="preserve"> </w:t>
      </w:r>
      <w:r w:rsidR="00DE7EF2">
        <w:rPr>
          <w:sz w:val="28"/>
          <w:szCs w:val="28"/>
        </w:rPr>
        <w:t xml:space="preserve">или в стационарной </w:t>
      </w:r>
      <w:r>
        <w:rPr>
          <w:sz w:val="28"/>
          <w:szCs w:val="28"/>
        </w:rPr>
        <w:t>форме, а также формы заключения уполномоченной медицинской организации о наличии</w:t>
      </w:r>
      <w:r w:rsidR="00DE7EF2">
        <w:rPr>
          <w:sz w:val="28"/>
          <w:szCs w:val="28"/>
        </w:rPr>
        <w:t xml:space="preserve"> (об отсутствии)</w:t>
      </w:r>
      <w:r>
        <w:rPr>
          <w:sz w:val="28"/>
          <w:szCs w:val="28"/>
        </w:rPr>
        <w:t xml:space="preserve"> таких противопоказаний". Такой отказ возможен только при наличии соответствующего заключения уполномоченной медицинской организации.</w:t>
      </w:r>
    </w:p>
    <w:p w:rsidR="005624DF" w:rsidRDefault="005624DF" w:rsidP="005624DF">
      <w:pPr>
        <w:pStyle w:val="a3"/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4.8. С каждым получателем социальных услуг заключается договор и заводятся:</w:t>
      </w:r>
    </w:p>
    <w:p w:rsidR="005624DF" w:rsidRDefault="005624DF" w:rsidP="005624DF">
      <w:pPr>
        <w:pStyle w:val="a3"/>
        <w:numPr>
          <w:ilvl w:val="0"/>
          <w:numId w:val="5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личное дело;</w:t>
      </w:r>
    </w:p>
    <w:p w:rsidR="005624DF" w:rsidRDefault="005624DF" w:rsidP="005624DF">
      <w:pPr>
        <w:pStyle w:val="a3"/>
        <w:numPr>
          <w:ilvl w:val="0"/>
          <w:numId w:val="5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медицинская карта, отражающая состояние получателя социальных услуг при поступлении и динамика состояния в период проживания (находится у старшей медсестры).</w:t>
      </w:r>
    </w:p>
    <w:p w:rsidR="005624DF" w:rsidRDefault="005624DF" w:rsidP="005624DF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4.9. Прекращение предоставления социальных услуг в Отделении производится в следующих случаях: </w:t>
      </w:r>
    </w:p>
    <w:p w:rsidR="005624DF" w:rsidRDefault="005624DF" w:rsidP="005624DF">
      <w:pPr>
        <w:numPr>
          <w:ilvl w:val="0"/>
          <w:numId w:val="6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заявления получателя социальных услуг (его представителя);</w:t>
      </w:r>
    </w:p>
    <w:p w:rsidR="005624DF" w:rsidRDefault="005624DF" w:rsidP="005624DF">
      <w:pPr>
        <w:numPr>
          <w:ilvl w:val="0"/>
          <w:numId w:val="6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окончания срока предоставления социальной услуги в соответствии с индивидуальной программой и истечением срока договора о предоставлении </w:t>
      </w:r>
      <w:r>
        <w:rPr>
          <w:sz w:val="28"/>
          <w:szCs w:val="28"/>
        </w:rPr>
        <w:lastRenderedPageBreak/>
        <w:t xml:space="preserve">социальной услуги. </w:t>
      </w:r>
    </w:p>
    <w:p w:rsidR="005624DF" w:rsidRDefault="005624DF" w:rsidP="005624DF">
      <w:pPr>
        <w:numPr>
          <w:ilvl w:val="0"/>
          <w:numId w:val="6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нарушения получателем социальной услуги (его представителем), условий, предусмотренных договором о предоставлении социальной услуги, в том числе, неоднократное нарушение получателем правил внутреннего распорядка;</w:t>
      </w:r>
    </w:p>
    <w:p w:rsidR="005624DF" w:rsidRDefault="005624DF" w:rsidP="005624DF">
      <w:pPr>
        <w:numPr>
          <w:ilvl w:val="0"/>
          <w:numId w:val="6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смерти получателя социальных услуг;</w:t>
      </w:r>
    </w:p>
    <w:p w:rsidR="005624DF" w:rsidRDefault="005624DF" w:rsidP="005624DF">
      <w:pPr>
        <w:numPr>
          <w:ilvl w:val="0"/>
          <w:numId w:val="6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решение суда о признании получателя социальных услуг безвестно отсутствующим или умершим;</w:t>
      </w:r>
    </w:p>
    <w:p w:rsidR="005624DF" w:rsidRDefault="005624DF" w:rsidP="005624DF">
      <w:pPr>
        <w:numPr>
          <w:ilvl w:val="0"/>
          <w:numId w:val="6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осуждение получателя социальных услуг к отбыванию наказания в виде лишения свободы;</w:t>
      </w:r>
    </w:p>
    <w:p w:rsidR="005624DF" w:rsidRDefault="005624DF" w:rsidP="005624DF">
      <w:pPr>
        <w:numPr>
          <w:ilvl w:val="0"/>
          <w:numId w:val="6"/>
        </w:numPr>
        <w:tabs>
          <w:tab w:val="left" w:pos="567"/>
        </w:tabs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возникновения у получателя социальных услуг медицинских противопоказаний к получению социального обслуживания в отделении,</w:t>
      </w:r>
      <w:r>
        <w:rPr>
          <w:rFonts w:ascii="Calibri" w:hAnsi="Calibri"/>
          <w:sz w:val="22"/>
          <w:szCs w:val="22"/>
        </w:rPr>
        <w:t xml:space="preserve"> </w:t>
      </w:r>
      <w:r>
        <w:rPr>
          <w:sz w:val="28"/>
          <w:szCs w:val="28"/>
        </w:rPr>
        <w:t>подтвержденных заключением уполномоченной медицинской организации.</w:t>
      </w:r>
    </w:p>
    <w:p w:rsidR="005624DF" w:rsidRDefault="005624DF" w:rsidP="005624DF">
      <w:pPr>
        <w:tabs>
          <w:tab w:val="left" w:pos="567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4.10. Прекращение социального обслуживания в Отделении оформляется приказом директора.</w:t>
      </w:r>
    </w:p>
    <w:p w:rsidR="005624DF" w:rsidRDefault="005624DF" w:rsidP="005624DF">
      <w:pPr>
        <w:pStyle w:val="ConsPlusNormal"/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Перевод получателей социальных услуг из Учреждения в другую организацию, осуществляющую стационарное социальное обслуживание осуществляется в следующем порядке:</w:t>
      </w:r>
    </w:p>
    <w:p w:rsidR="00CF5B71" w:rsidRPr="00C92AE9" w:rsidRDefault="005624DF" w:rsidP="005624DF">
      <w:pPr>
        <w:pStyle w:val="ConsPlusNormal"/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4.11.1 Получатель социальных услуг обращается с заявлением о переводе в другую организацию, осуществляющую стационарное социальное обслуживание, в государственное областное казенное учреждение "Центр по организации социального обслуживания и предоставления социальных </w:t>
      </w:r>
    </w:p>
    <w:p w:rsidR="00CF5B71" w:rsidRPr="00C92AE9" w:rsidRDefault="00CF5B71" w:rsidP="005624DF">
      <w:pPr>
        <w:pStyle w:val="ConsPlusNormal"/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3213" w:rsidRPr="00CF5B71" w:rsidRDefault="005624DF" w:rsidP="00CF5B71">
      <w:pPr>
        <w:pStyle w:val="ConsPlusNormal"/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выплат", уполномоченное на признание граждан нуждающимися (далее </w:t>
      </w:r>
      <w:proofErr w:type="gramEnd"/>
    </w:p>
    <w:p w:rsidR="005624DF" w:rsidRDefault="005624DF" w:rsidP="00CF5B71">
      <w:pPr>
        <w:pStyle w:val="ConsPlusNormal"/>
        <w:tabs>
          <w:tab w:val="left" w:pos="567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Центр по организации социального обслуживания), с указанием наименования стационарной организации.</w:t>
      </w:r>
      <w:proofErr w:type="gramEnd"/>
    </w:p>
    <w:p w:rsidR="00DE7EF2" w:rsidRDefault="005624DF" w:rsidP="00273213">
      <w:pPr>
        <w:pStyle w:val="ConsPlusNormal"/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переводе получателя социальных услуг из Учреждения в психоневрологический интернат вместе с заявлением о переводе в другую организацию представляется заключение врачебной комиссии с участием врача-психиатра, содержащее сведения о наличии у получателя социальных услуг психического расстройства, лишающего его возможности находиться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24DF" w:rsidRDefault="005624DF" w:rsidP="00273213">
      <w:pPr>
        <w:pStyle w:val="ConsPlusNormal"/>
        <w:tabs>
          <w:tab w:val="left" w:pos="567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доме-интернате</w:t>
      </w:r>
      <w:proofErr w:type="gramEnd"/>
      <w:r>
        <w:rPr>
          <w:rFonts w:ascii="Times New Roman" w:hAnsi="Times New Roman" w:cs="Times New Roman"/>
          <w:sz w:val="28"/>
          <w:szCs w:val="28"/>
        </w:rPr>
        <w:t>, в том числе малой вместимости, для престарелых и инвалидов, стационарном отделении комплексных центров социального обслуживания населения.</w:t>
      </w:r>
    </w:p>
    <w:p w:rsidR="005624DF" w:rsidRDefault="005624DF" w:rsidP="005624DF">
      <w:pPr>
        <w:pStyle w:val="ConsPlusNormal"/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Перевод получателя социальных услуг из Учреждения в психоневрологический интернат осуществляется в первоочередном порядке, в однотипные организации - в порядке, определенном в пункте 5 Порядка.</w:t>
      </w:r>
    </w:p>
    <w:p w:rsidR="005624DF" w:rsidRDefault="005624DF" w:rsidP="005624DF">
      <w:pPr>
        <w:pStyle w:val="ConsPlusNormal"/>
        <w:tabs>
          <w:tab w:val="left" w:pos="567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4.11.2.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 отсутствии свободных мест в указанной в заявлении организации, осуществляющей стационарное социальное обслуживание, получатель социальных услуг ставится Центром по организации социального обслуживания на очередь и информируется о постановке на очередь в письменном виде в течение 5 рабочих дней со дня подачи получателем социальных услуг заявления о переводе.</w:t>
      </w:r>
      <w:proofErr w:type="gramEnd"/>
    </w:p>
    <w:p w:rsidR="005624DF" w:rsidRDefault="005624DF" w:rsidP="005624DF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4.11.3.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наличии свободных мест в указанной в заявлении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организации, осуществляющей стационарное социальное обслуживание, получатель социальных услуг информируется Центром по организации социального обслуживания о наличии свободного места в письменном виде в течение 5 рабочих дней со дня подачи им заявления о переводе.</w:t>
      </w:r>
      <w:proofErr w:type="gramEnd"/>
    </w:p>
    <w:p w:rsidR="005624DF" w:rsidRDefault="005624DF" w:rsidP="005624DF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4.11.4. При переводе получателя социальных услуг из Учреждения, в другую организацию социального обслуживания получатель социальных услуг обращается к директору Учреждения, с заявлением о расторжении договора о предоставлении социальных услуг.</w:t>
      </w:r>
    </w:p>
    <w:p w:rsidR="005624DF" w:rsidRPr="00273213" w:rsidRDefault="005624DF" w:rsidP="00273213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4.11.5. При переводе получателя социальных услуг из Учреждения, в другую организацию социального обслуживания между получателем социальных услуг и поставщиком социальных услуг заключается новый договор. Личное дело получателя социальных услуг передается в принимающую организацию.</w:t>
      </w:r>
    </w:p>
    <w:p w:rsidR="005624DF" w:rsidRDefault="005624DF" w:rsidP="005624DF">
      <w:pPr>
        <w:suppressAutoHyphens/>
        <w:ind w:firstLine="709"/>
        <w:jc w:val="both"/>
        <w:rPr>
          <w:sz w:val="28"/>
          <w:szCs w:val="28"/>
        </w:rPr>
      </w:pPr>
    </w:p>
    <w:p w:rsidR="005624DF" w:rsidRDefault="005624DF" w:rsidP="005624DF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Права и обязанности получателей социальных услуг и </w:t>
      </w:r>
    </w:p>
    <w:p w:rsidR="005624DF" w:rsidRDefault="005624DF" w:rsidP="005624DF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Учреждения</w:t>
      </w:r>
    </w:p>
    <w:p w:rsidR="005624DF" w:rsidRDefault="005624DF" w:rsidP="005624DF">
      <w:pPr>
        <w:suppressAutoHyphens/>
        <w:jc w:val="center"/>
        <w:rPr>
          <w:b/>
          <w:sz w:val="28"/>
          <w:szCs w:val="28"/>
        </w:rPr>
      </w:pPr>
    </w:p>
    <w:p w:rsidR="005624DF" w:rsidRDefault="005624DF" w:rsidP="005624DF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При получении услуг в стационарной форме социального обслуживания получатели социальных услуг </w:t>
      </w:r>
      <w:r>
        <w:rPr>
          <w:b/>
          <w:sz w:val="28"/>
          <w:szCs w:val="28"/>
          <w:u w:val="single"/>
        </w:rPr>
        <w:t xml:space="preserve">имеют право </w:t>
      </w:r>
      <w:proofErr w:type="gramStart"/>
      <w:r>
        <w:rPr>
          <w:b/>
          <w:sz w:val="28"/>
          <w:szCs w:val="28"/>
          <w:u w:val="single"/>
        </w:rPr>
        <w:t>на</w:t>
      </w:r>
      <w:proofErr w:type="gramEnd"/>
      <w:r>
        <w:rPr>
          <w:sz w:val="28"/>
          <w:szCs w:val="28"/>
        </w:rPr>
        <w:t>:</w:t>
      </w:r>
    </w:p>
    <w:p w:rsidR="005624DF" w:rsidRDefault="005624DF" w:rsidP="005624DF">
      <w:pPr>
        <w:pStyle w:val="a3"/>
        <w:numPr>
          <w:ilvl w:val="0"/>
          <w:numId w:val="7"/>
        </w:numPr>
        <w:tabs>
          <w:tab w:val="left" w:pos="567"/>
        </w:tabs>
        <w:suppressAutoHyphens/>
        <w:spacing w:after="0" w:line="240" w:lineRule="auto"/>
        <w:ind w:left="0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уважительное и гуманное отношение; </w:t>
      </w:r>
    </w:p>
    <w:p w:rsidR="005624DF" w:rsidRDefault="005624DF" w:rsidP="005624DF">
      <w:pPr>
        <w:pStyle w:val="a3"/>
        <w:numPr>
          <w:ilvl w:val="0"/>
          <w:numId w:val="7"/>
        </w:numPr>
        <w:tabs>
          <w:tab w:val="left" w:pos="567"/>
        </w:tabs>
        <w:suppressAutoHyphens/>
        <w:spacing w:after="0" w:line="240" w:lineRule="auto"/>
        <w:ind w:left="0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получение бесплатно в доступной форме информации о своих правах и обязанностях, видах социальных услуг, сроках, порядке и об условиях их предоставления, о тарифах на эти услуги и об их стоимости для получателя социальных услуг, о возможности получения этих услуг бесплатно, а также о поставщике социальных услуг; </w:t>
      </w:r>
    </w:p>
    <w:p w:rsidR="005624DF" w:rsidRDefault="005624DF" w:rsidP="005624DF">
      <w:pPr>
        <w:pStyle w:val="a3"/>
        <w:numPr>
          <w:ilvl w:val="0"/>
          <w:numId w:val="7"/>
        </w:numPr>
        <w:tabs>
          <w:tab w:val="left" w:pos="567"/>
        </w:tabs>
        <w:suppressAutoHyphens/>
        <w:spacing w:after="0" w:line="240" w:lineRule="auto"/>
        <w:ind w:left="0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отказ от предоставления социальных услуг; </w:t>
      </w:r>
    </w:p>
    <w:p w:rsidR="00CF5B71" w:rsidRPr="00CF5B71" w:rsidRDefault="00CF5B71" w:rsidP="00CF5B71">
      <w:pPr>
        <w:pStyle w:val="a3"/>
        <w:tabs>
          <w:tab w:val="left" w:pos="567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F5B71" w:rsidRPr="00CF5B71" w:rsidRDefault="00CF5B71" w:rsidP="00CF5B71">
      <w:pPr>
        <w:pStyle w:val="a3"/>
        <w:tabs>
          <w:tab w:val="left" w:pos="567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624DF" w:rsidRDefault="005624DF" w:rsidP="005624DF">
      <w:pPr>
        <w:pStyle w:val="a3"/>
        <w:numPr>
          <w:ilvl w:val="0"/>
          <w:numId w:val="7"/>
        </w:numPr>
        <w:tabs>
          <w:tab w:val="left" w:pos="567"/>
        </w:tabs>
        <w:suppressAutoHyphens/>
        <w:spacing w:after="0" w:line="240" w:lineRule="auto"/>
        <w:ind w:left="0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защиту своих прав и законных интересов в соответствии с законодательством Российской Федерации; </w:t>
      </w:r>
    </w:p>
    <w:p w:rsidR="005624DF" w:rsidRDefault="005624DF" w:rsidP="005624DF">
      <w:pPr>
        <w:pStyle w:val="a3"/>
        <w:numPr>
          <w:ilvl w:val="0"/>
          <w:numId w:val="7"/>
        </w:numPr>
        <w:tabs>
          <w:tab w:val="left" w:pos="567"/>
        </w:tabs>
        <w:suppressAutoHyphens/>
        <w:spacing w:after="0" w:line="240" w:lineRule="auto"/>
        <w:ind w:left="0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условий пребывания в учреждении, соответствующих санитарно-гигиеническим требованиям, а также на надлежащий уход;</w:t>
      </w:r>
    </w:p>
    <w:p w:rsidR="005624DF" w:rsidRDefault="005624DF" w:rsidP="005624DF">
      <w:pPr>
        <w:pStyle w:val="a3"/>
        <w:numPr>
          <w:ilvl w:val="0"/>
          <w:numId w:val="7"/>
        </w:numPr>
        <w:tabs>
          <w:tab w:val="left" w:pos="567"/>
        </w:tabs>
        <w:suppressAutoHyphens/>
        <w:spacing w:after="0" w:line="240" w:lineRule="auto"/>
        <w:ind w:left="0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свободное посещение законными представителями, адвокатами, нотариусами, представителями общественных и (или) иных организаций, священнослужителями, а также родственниками и другими лицами в дневное и вечернее время.</w:t>
      </w:r>
    </w:p>
    <w:p w:rsidR="005624DF" w:rsidRDefault="005624DF" w:rsidP="005624DF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Получатель социальных услуг </w:t>
      </w:r>
      <w:r>
        <w:rPr>
          <w:b/>
          <w:sz w:val="28"/>
          <w:szCs w:val="28"/>
          <w:u w:val="single"/>
        </w:rPr>
        <w:t xml:space="preserve">обязан </w:t>
      </w:r>
      <w:r>
        <w:rPr>
          <w:sz w:val="28"/>
          <w:szCs w:val="28"/>
        </w:rPr>
        <w:t>в течение 5 рабочих дней в письменной форме информировать администрацию Учреждения об изменении обстоятельств, обуславливающих потребность в предоставлении социальных услуг.</w:t>
      </w:r>
    </w:p>
    <w:p w:rsidR="005624DF" w:rsidRDefault="005624DF" w:rsidP="005624DF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Учреждение </w:t>
      </w:r>
      <w:r>
        <w:rPr>
          <w:b/>
          <w:sz w:val="28"/>
          <w:szCs w:val="28"/>
          <w:u w:val="single"/>
        </w:rPr>
        <w:t>обязано</w:t>
      </w:r>
      <w:r>
        <w:rPr>
          <w:sz w:val="28"/>
          <w:szCs w:val="28"/>
        </w:rPr>
        <w:t>:</w:t>
      </w:r>
    </w:p>
    <w:p w:rsidR="005624DF" w:rsidRDefault="005624DF" w:rsidP="005624DF">
      <w:pPr>
        <w:numPr>
          <w:ilvl w:val="0"/>
          <w:numId w:val="8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соблюдать права человека и гражданина;</w:t>
      </w:r>
    </w:p>
    <w:p w:rsidR="005624DF" w:rsidRDefault="005624DF" w:rsidP="005624DF">
      <w:pPr>
        <w:numPr>
          <w:ilvl w:val="0"/>
          <w:numId w:val="8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обеспечивать неприкосновенность личности и безопасность получателей социальных услуг;</w:t>
      </w:r>
    </w:p>
    <w:p w:rsidR="005624DF" w:rsidRDefault="005624DF" w:rsidP="005624DF">
      <w:pPr>
        <w:numPr>
          <w:ilvl w:val="0"/>
          <w:numId w:val="8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обеспечить ознакомление получателей социальных услуг с документами, на основании которых Учреждение осуществляет свою деятельность и оказывает социальные услуги;</w:t>
      </w:r>
    </w:p>
    <w:p w:rsidR="005624DF" w:rsidRDefault="005624DF" w:rsidP="005624DF">
      <w:pPr>
        <w:numPr>
          <w:ilvl w:val="0"/>
          <w:numId w:val="8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ознакомление получателей социальных услуг с условиями предоставления социального обслуживания в Учреждении, с правилами внутреннего распорядка отделения, с видами социальных услуг, которые будут предоставлены, сроком, порядком их предоставления, стоимостью оказания данных услуг, с правами и обязанностями получателей социальных услуг;</w:t>
      </w:r>
    </w:p>
    <w:p w:rsidR="005624DF" w:rsidRDefault="005624DF" w:rsidP="005624DF">
      <w:pPr>
        <w:widowControl/>
        <w:numPr>
          <w:ilvl w:val="0"/>
          <w:numId w:val="8"/>
        </w:numPr>
        <w:shd w:val="clear" w:color="auto" w:fill="FFFFFF"/>
        <w:suppressAutoHyphens/>
        <w:autoSpaceDE/>
        <w:adjustRightInd/>
        <w:ind w:left="0" w:firstLine="0"/>
        <w:jc w:val="both"/>
        <w:rPr>
          <w:color w:val="000000"/>
          <w:sz w:val="28"/>
          <w:szCs w:val="28"/>
        </w:rPr>
      </w:pPr>
      <w:bookmarkStart w:id="0" w:name="dst100143"/>
      <w:bookmarkEnd w:id="0"/>
      <w:r>
        <w:rPr>
          <w:color w:val="000000"/>
          <w:sz w:val="28"/>
          <w:szCs w:val="28"/>
        </w:rPr>
        <w:t xml:space="preserve">предоставлять получателям социальных услуг возможность пользоваться услугами связи, в том числе сети "Интернет" и услугами почтовой связи; </w:t>
      </w:r>
    </w:p>
    <w:p w:rsidR="005624DF" w:rsidRDefault="005624DF" w:rsidP="005624DF">
      <w:pPr>
        <w:widowControl/>
        <w:numPr>
          <w:ilvl w:val="0"/>
          <w:numId w:val="8"/>
        </w:numPr>
        <w:shd w:val="clear" w:color="auto" w:fill="FFFFFF"/>
        <w:suppressAutoHyphens/>
        <w:autoSpaceDE/>
        <w:adjustRightInd/>
        <w:ind w:left="0" w:firstLine="0"/>
        <w:jc w:val="both"/>
        <w:rPr>
          <w:color w:val="000000"/>
          <w:sz w:val="28"/>
          <w:szCs w:val="28"/>
        </w:rPr>
      </w:pPr>
      <w:bookmarkStart w:id="1" w:name="dst100144"/>
      <w:bookmarkEnd w:id="1"/>
      <w:r>
        <w:rPr>
          <w:color w:val="000000"/>
          <w:sz w:val="28"/>
          <w:szCs w:val="28"/>
        </w:rPr>
        <w:t>выделять супругам, проживающим в Учреждении, изолированное жилое помещение для совместного проживания;</w:t>
      </w:r>
    </w:p>
    <w:p w:rsidR="005624DF" w:rsidRDefault="005624DF" w:rsidP="005624DF">
      <w:pPr>
        <w:widowControl/>
        <w:numPr>
          <w:ilvl w:val="0"/>
          <w:numId w:val="8"/>
        </w:numPr>
        <w:shd w:val="clear" w:color="auto" w:fill="FFFFFF"/>
        <w:suppressAutoHyphens/>
        <w:autoSpaceDE/>
        <w:adjustRightInd/>
        <w:ind w:left="0" w:firstLine="0"/>
        <w:jc w:val="both"/>
        <w:rPr>
          <w:color w:val="000000"/>
          <w:sz w:val="28"/>
          <w:szCs w:val="28"/>
        </w:rPr>
      </w:pPr>
      <w:bookmarkStart w:id="2" w:name="dst100145"/>
      <w:bookmarkEnd w:id="2"/>
      <w:r>
        <w:rPr>
          <w:color w:val="000000"/>
          <w:sz w:val="28"/>
          <w:szCs w:val="28"/>
        </w:rPr>
        <w:t>обеспечивать получателям социальных услуг возможность свободного посещения их законными представителями, адвокатами, нотариусами, представителями общественных и (или) иных организаций, священнослужителями, а также родственниками и другими лицами в дневное и вечернее время;</w:t>
      </w:r>
      <w:bookmarkStart w:id="3" w:name="dst100146"/>
      <w:bookmarkEnd w:id="3"/>
    </w:p>
    <w:p w:rsidR="005624DF" w:rsidRDefault="005624DF" w:rsidP="005624DF">
      <w:pPr>
        <w:widowControl/>
        <w:numPr>
          <w:ilvl w:val="0"/>
          <w:numId w:val="8"/>
        </w:numPr>
        <w:shd w:val="clear" w:color="auto" w:fill="FFFFFF"/>
        <w:suppressAutoHyphens/>
        <w:autoSpaceDE/>
        <w:adjustRightInd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обеспечивать сохранность личных вещей и ценностей получателей социальных услуг;</w:t>
      </w:r>
    </w:p>
    <w:p w:rsidR="005624DF" w:rsidRDefault="005624DF" w:rsidP="005624DF">
      <w:pPr>
        <w:widowControl/>
        <w:numPr>
          <w:ilvl w:val="0"/>
          <w:numId w:val="8"/>
        </w:numPr>
        <w:shd w:val="clear" w:color="auto" w:fill="FFFFFF"/>
        <w:suppressAutoHyphens/>
        <w:autoSpaceDE/>
        <w:adjustRightInd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информировать получателей социальных услуг о правилах техники безопасности, пожарной безопасности, эксплуатации предоставляемых приборов и оборудования;</w:t>
      </w:r>
    </w:p>
    <w:p w:rsidR="005624DF" w:rsidRDefault="005624DF" w:rsidP="005624DF">
      <w:pPr>
        <w:widowControl/>
        <w:numPr>
          <w:ilvl w:val="0"/>
          <w:numId w:val="8"/>
        </w:numPr>
        <w:shd w:val="clear" w:color="auto" w:fill="FFFFFF"/>
        <w:suppressAutoHyphens/>
        <w:autoSpaceDE/>
        <w:adjustRightInd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обеспечить условия пребывания, соответствующие санитарно-гигиеническим требованиям, а также надлежащий уход;</w:t>
      </w:r>
    </w:p>
    <w:p w:rsidR="005624DF" w:rsidRDefault="005624DF" w:rsidP="005624DF">
      <w:pPr>
        <w:widowControl/>
        <w:numPr>
          <w:ilvl w:val="0"/>
          <w:numId w:val="8"/>
        </w:numPr>
        <w:shd w:val="clear" w:color="auto" w:fill="FFFFFF"/>
        <w:suppressAutoHyphens/>
        <w:autoSpaceDE/>
        <w:adjustRightInd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обеспечить условия доступности предоставления социальных услуг для получателей социальных услуг-инвалидов и других лиц с учетом ограничений их жизнедеятельности:</w:t>
      </w:r>
    </w:p>
    <w:p w:rsidR="005624DF" w:rsidRDefault="005624DF" w:rsidP="005624DF">
      <w:pPr>
        <w:widowControl/>
        <w:numPr>
          <w:ilvl w:val="0"/>
          <w:numId w:val="9"/>
        </w:numPr>
        <w:shd w:val="clear" w:color="auto" w:fill="FFFFFF"/>
        <w:suppressAutoHyphens/>
        <w:autoSpaceDE/>
        <w:adjustRightInd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сопровождения получателя социальных услуг при передвижении по территории Учреждения, а также при пользовании услугами;</w:t>
      </w:r>
    </w:p>
    <w:p w:rsidR="005624DF" w:rsidRDefault="005624DF" w:rsidP="005624DF">
      <w:pPr>
        <w:widowControl/>
        <w:numPr>
          <w:ilvl w:val="0"/>
          <w:numId w:val="9"/>
        </w:numPr>
        <w:shd w:val="clear" w:color="auto" w:fill="FFFFFF"/>
        <w:suppressAutoHyphens/>
        <w:autoSpaceDE/>
        <w:adjustRightInd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для самостоятельного передвижения по территории учреждения, входа, выхода и перемещения внутри Учреждения (в том числе для передвижения в креслах-колясках), для отдыха в сидячем положении, а также доступное размещение оборудования и носителей информации;</w:t>
      </w:r>
    </w:p>
    <w:p w:rsidR="005624DF" w:rsidRDefault="005624DF" w:rsidP="005624DF">
      <w:pPr>
        <w:widowControl/>
        <w:numPr>
          <w:ilvl w:val="0"/>
          <w:numId w:val="9"/>
        </w:numPr>
        <w:shd w:val="clear" w:color="auto" w:fill="FFFFFF"/>
        <w:suppressAutoHyphens/>
        <w:autoSpaceDE/>
        <w:adjustRightInd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дублирование текстовых сообщений голосовыми сообщениями, оснащение Учреждения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Учреждения, а также допуск </w:t>
      </w:r>
      <w:proofErr w:type="spellStart"/>
      <w:r>
        <w:rPr>
          <w:sz w:val="28"/>
          <w:szCs w:val="28"/>
        </w:rPr>
        <w:t>тифлосурдопереводчика</w:t>
      </w:r>
      <w:proofErr w:type="spellEnd"/>
      <w:r>
        <w:rPr>
          <w:sz w:val="28"/>
          <w:szCs w:val="28"/>
        </w:rPr>
        <w:t>, допуск собак-проводников;</w:t>
      </w:r>
    </w:p>
    <w:p w:rsidR="005624DF" w:rsidRDefault="005624DF" w:rsidP="005624DF">
      <w:pPr>
        <w:widowControl/>
        <w:numPr>
          <w:ilvl w:val="0"/>
          <w:numId w:val="9"/>
        </w:numPr>
        <w:shd w:val="clear" w:color="auto" w:fill="FFFFFF"/>
        <w:suppressAutoHyphens/>
        <w:autoSpaceDE/>
        <w:adjustRightInd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дублирование голосовой информации текстовой информацией, надписями и (или) световыми сигналами, информирование о </w:t>
      </w:r>
      <w:r>
        <w:rPr>
          <w:sz w:val="28"/>
          <w:szCs w:val="28"/>
        </w:rPr>
        <w:lastRenderedPageBreak/>
        <w:t>предоставляемых социальных услугах с использованием русского жестового языка (</w:t>
      </w:r>
      <w:proofErr w:type="spellStart"/>
      <w:r>
        <w:rPr>
          <w:sz w:val="28"/>
          <w:szCs w:val="28"/>
        </w:rPr>
        <w:t>сурдоперевод</w:t>
      </w:r>
      <w:proofErr w:type="spellEnd"/>
      <w:r>
        <w:rPr>
          <w:sz w:val="28"/>
          <w:szCs w:val="28"/>
        </w:rPr>
        <w:t xml:space="preserve">), допуск </w:t>
      </w:r>
      <w:proofErr w:type="spellStart"/>
      <w:r>
        <w:rPr>
          <w:sz w:val="28"/>
          <w:szCs w:val="28"/>
        </w:rPr>
        <w:t>сурдопереводчика</w:t>
      </w:r>
      <w:proofErr w:type="spellEnd"/>
      <w:r>
        <w:rPr>
          <w:sz w:val="28"/>
          <w:szCs w:val="28"/>
        </w:rPr>
        <w:t>;</w:t>
      </w:r>
    </w:p>
    <w:p w:rsidR="005624DF" w:rsidRDefault="005624DF" w:rsidP="005624DF">
      <w:pPr>
        <w:widowControl/>
        <w:numPr>
          <w:ilvl w:val="0"/>
          <w:numId w:val="9"/>
        </w:numPr>
        <w:shd w:val="clear" w:color="auto" w:fill="FFFFFF"/>
        <w:suppressAutoHyphens/>
        <w:autoSpaceDE/>
        <w:adjustRightInd/>
        <w:ind w:left="0" w:firstLine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оказание иных видов посторонней помощи</w:t>
      </w:r>
      <w:r>
        <w:t>.</w:t>
      </w:r>
    </w:p>
    <w:p w:rsidR="005624DF" w:rsidRDefault="005624DF" w:rsidP="005624DF">
      <w:pPr>
        <w:widowControl/>
        <w:shd w:val="clear" w:color="auto" w:fill="FFFFFF"/>
        <w:suppressAutoHyphens/>
        <w:autoSpaceDE/>
        <w:adjustRight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-исполнять иные обязанности, связанные с реализацией прав получателей социальных услуг.</w:t>
      </w:r>
    </w:p>
    <w:p w:rsidR="005624DF" w:rsidRDefault="005624DF" w:rsidP="005624DF">
      <w:pPr>
        <w:widowControl/>
        <w:shd w:val="clear" w:color="auto" w:fill="FFFFFF"/>
        <w:suppressAutoHyphens/>
        <w:autoSpaceDE/>
        <w:adjustRightInd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5.4. Учреждение </w:t>
      </w:r>
      <w:r>
        <w:rPr>
          <w:b/>
          <w:color w:val="000000"/>
          <w:sz w:val="28"/>
          <w:szCs w:val="28"/>
          <w:u w:val="single"/>
        </w:rPr>
        <w:t>вправе</w:t>
      </w:r>
      <w:r>
        <w:rPr>
          <w:color w:val="000000"/>
          <w:sz w:val="28"/>
          <w:szCs w:val="28"/>
        </w:rPr>
        <w:t>:</w:t>
      </w:r>
    </w:p>
    <w:p w:rsidR="005624DF" w:rsidRDefault="005624DF" w:rsidP="005624DF">
      <w:pPr>
        <w:widowControl/>
        <w:shd w:val="clear" w:color="auto" w:fill="FFFFFF"/>
        <w:suppressAutoHyphens/>
        <w:autoSpaceDE/>
        <w:adjustRight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отказать в предоставлении социальной услуги получателю социальных услуг в случаях:</w:t>
      </w:r>
    </w:p>
    <w:p w:rsidR="005624DF" w:rsidRDefault="005624DF" w:rsidP="005624DF">
      <w:pPr>
        <w:widowControl/>
        <w:numPr>
          <w:ilvl w:val="0"/>
          <w:numId w:val="10"/>
        </w:numPr>
        <w:shd w:val="clear" w:color="auto" w:fill="FFFFFF"/>
        <w:suppressAutoHyphens/>
        <w:autoSpaceDE/>
        <w:adjustRightInd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нарушения им условий договора о предоставлении социальных услуг;</w:t>
      </w:r>
    </w:p>
    <w:p w:rsidR="005624DF" w:rsidRDefault="005624DF" w:rsidP="005624DF">
      <w:pPr>
        <w:widowControl/>
        <w:numPr>
          <w:ilvl w:val="0"/>
          <w:numId w:val="10"/>
        </w:numPr>
        <w:shd w:val="clear" w:color="auto" w:fill="FFFFFF"/>
        <w:suppressAutoHyphens/>
        <w:autoSpaceDE/>
        <w:adjustRightInd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связи с наличием медицинских противопоказаний при наличии соответствующего заключения медицинской организации.</w:t>
      </w:r>
    </w:p>
    <w:p w:rsidR="005624DF" w:rsidRDefault="005624DF" w:rsidP="005624DF">
      <w:pPr>
        <w:suppressAutoHyphens/>
        <w:jc w:val="both"/>
        <w:rPr>
          <w:b/>
          <w:sz w:val="32"/>
          <w:szCs w:val="32"/>
        </w:rPr>
      </w:pPr>
      <w:bookmarkStart w:id="4" w:name="dst100147"/>
      <w:bookmarkEnd w:id="4"/>
    </w:p>
    <w:p w:rsidR="005624DF" w:rsidRDefault="005624DF" w:rsidP="005624DF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Ответственность</w:t>
      </w:r>
    </w:p>
    <w:p w:rsidR="005624DF" w:rsidRDefault="005624DF" w:rsidP="005624DF">
      <w:pPr>
        <w:suppressAutoHyphens/>
        <w:jc w:val="both"/>
        <w:rPr>
          <w:b/>
          <w:sz w:val="28"/>
          <w:szCs w:val="28"/>
        </w:rPr>
      </w:pPr>
    </w:p>
    <w:p w:rsidR="005624DF" w:rsidRPr="00705BA9" w:rsidRDefault="005624DF" w:rsidP="005624DF">
      <w:pPr>
        <w:suppressAutoHyphens/>
        <w:ind w:firstLine="567"/>
        <w:jc w:val="both"/>
        <w:rPr>
          <w:sz w:val="28"/>
          <w:szCs w:val="28"/>
        </w:rPr>
      </w:pPr>
      <w:r w:rsidRPr="00705BA9">
        <w:rPr>
          <w:sz w:val="28"/>
          <w:szCs w:val="28"/>
        </w:rPr>
        <w:t>6.1. Всю полноту ответственности за организацию работы отделения и выполне</w:t>
      </w:r>
      <w:r w:rsidRPr="00705BA9">
        <w:rPr>
          <w:sz w:val="28"/>
          <w:szCs w:val="28"/>
        </w:rPr>
        <w:softHyphen/>
        <w:t>ние возложенных настоящим положением</w:t>
      </w:r>
      <w:r w:rsidR="00274FEF" w:rsidRPr="00705BA9">
        <w:rPr>
          <w:sz w:val="28"/>
          <w:szCs w:val="28"/>
        </w:rPr>
        <w:t xml:space="preserve"> целей и задач несёт заведу</w:t>
      </w:r>
      <w:r w:rsidR="00274FEF" w:rsidRPr="00705BA9">
        <w:rPr>
          <w:sz w:val="28"/>
          <w:szCs w:val="28"/>
        </w:rPr>
        <w:softHyphen/>
        <w:t>ющий</w:t>
      </w:r>
      <w:r w:rsidRPr="00705BA9">
        <w:rPr>
          <w:sz w:val="28"/>
          <w:szCs w:val="28"/>
        </w:rPr>
        <w:t xml:space="preserve"> отделением. </w:t>
      </w:r>
    </w:p>
    <w:p w:rsidR="005624DF" w:rsidRPr="00705BA9" w:rsidRDefault="005624DF" w:rsidP="005624DF">
      <w:pPr>
        <w:suppressAutoHyphens/>
        <w:ind w:firstLine="567"/>
        <w:jc w:val="both"/>
        <w:rPr>
          <w:sz w:val="28"/>
          <w:szCs w:val="28"/>
        </w:rPr>
      </w:pPr>
      <w:r w:rsidRPr="00705BA9">
        <w:rPr>
          <w:sz w:val="28"/>
          <w:szCs w:val="28"/>
        </w:rPr>
        <w:t>6.2. Права, обязанности и степень ответственности работников от</w:t>
      </w:r>
      <w:r w:rsidRPr="00705BA9">
        <w:rPr>
          <w:sz w:val="28"/>
          <w:szCs w:val="28"/>
        </w:rPr>
        <w:softHyphen/>
        <w:t>деления определяются их должностными инструкциями.</w:t>
      </w:r>
    </w:p>
    <w:p w:rsidR="005624DF" w:rsidRPr="00705BA9" w:rsidRDefault="005624DF" w:rsidP="005624DF">
      <w:pPr>
        <w:suppressAutoHyphens/>
        <w:jc w:val="center"/>
        <w:rPr>
          <w:sz w:val="28"/>
          <w:szCs w:val="28"/>
        </w:rPr>
      </w:pPr>
    </w:p>
    <w:p w:rsidR="00F400F2" w:rsidRDefault="00F400F2"/>
    <w:sectPr w:rsidR="00F400F2" w:rsidSect="00C92AE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53778"/>
    <w:multiLevelType w:val="hybridMultilevel"/>
    <w:tmpl w:val="B3509C4C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EF6C89"/>
    <w:multiLevelType w:val="hybridMultilevel"/>
    <w:tmpl w:val="315E7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906F2E"/>
    <w:multiLevelType w:val="hybridMultilevel"/>
    <w:tmpl w:val="11507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2F6A00"/>
    <w:multiLevelType w:val="hybridMultilevel"/>
    <w:tmpl w:val="4B848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8450D2"/>
    <w:multiLevelType w:val="hybridMultilevel"/>
    <w:tmpl w:val="905C9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3B747E"/>
    <w:multiLevelType w:val="hybridMultilevel"/>
    <w:tmpl w:val="B62A1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9B097E"/>
    <w:multiLevelType w:val="hybridMultilevel"/>
    <w:tmpl w:val="5FC47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604D76"/>
    <w:multiLevelType w:val="hybridMultilevel"/>
    <w:tmpl w:val="F0521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CF02D6"/>
    <w:multiLevelType w:val="hybridMultilevel"/>
    <w:tmpl w:val="D80A8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7751CE"/>
    <w:multiLevelType w:val="hybridMultilevel"/>
    <w:tmpl w:val="30F824A2"/>
    <w:lvl w:ilvl="0" w:tplc="CDA2566C"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24DF"/>
    <w:rsid w:val="00162F9A"/>
    <w:rsid w:val="00165884"/>
    <w:rsid w:val="002260EB"/>
    <w:rsid w:val="00273213"/>
    <w:rsid w:val="00274FEF"/>
    <w:rsid w:val="00283F9C"/>
    <w:rsid w:val="00345B7E"/>
    <w:rsid w:val="00426154"/>
    <w:rsid w:val="00554F18"/>
    <w:rsid w:val="005624DF"/>
    <w:rsid w:val="006108BF"/>
    <w:rsid w:val="00705BA9"/>
    <w:rsid w:val="00723D29"/>
    <w:rsid w:val="00885572"/>
    <w:rsid w:val="00910C2F"/>
    <w:rsid w:val="00A72551"/>
    <w:rsid w:val="00C92AE9"/>
    <w:rsid w:val="00CF5B71"/>
    <w:rsid w:val="00D96D11"/>
    <w:rsid w:val="00DE7EF2"/>
    <w:rsid w:val="00E83243"/>
    <w:rsid w:val="00F40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4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624DF"/>
    <w:pPr>
      <w:keepNext/>
      <w:widowControl/>
      <w:autoSpaceDE/>
      <w:autoSpaceDN/>
      <w:adjustRightInd/>
      <w:outlineLvl w:val="0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3D2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624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99"/>
    <w:qFormat/>
    <w:rsid w:val="005624D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5624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5624D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723D29"/>
    <w:rPr>
      <w:color w:val="0000FF"/>
      <w:u w:val="single"/>
    </w:rPr>
  </w:style>
  <w:style w:type="paragraph" w:customStyle="1" w:styleId="formattext">
    <w:name w:val="formattext"/>
    <w:basedOn w:val="a"/>
    <w:rsid w:val="00723D2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23D2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s52">
    <w:name w:val="s_52"/>
    <w:basedOn w:val="a"/>
    <w:rsid w:val="00723D2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7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32865863" TargetMode="External"/><Relationship Id="rId13" Type="http://schemas.openxmlformats.org/officeDocument/2006/relationships/hyperlink" Target="https://docs.cntd.ru/document/553154133" TargetMode="External"/><Relationship Id="rId18" Type="http://schemas.openxmlformats.org/officeDocument/2006/relationships/hyperlink" Target="https://docs.cntd.ru/document/432872618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docs.cntd.ru/document/550115129" TargetMode="External"/><Relationship Id="rId7" Type="http://schemas.openxmlformats.org/officeDocument/2006/relationships/hyperlink" Target="https://docs.cntd.ru/document/428564596" TargetMode="External"/><Relationship Id="rId12" Type="http://schemas.openxmlformats.org/officeDocument/2006/relationships/hyperlink" Target="https://docs.cntd.ru/document/550158379" TargetMode="External"/><Relationship Id="rId17" Type="http://schemas.openxmlformats.org/officeDocument/2006/relationships/hyperlink" Target="https://docs.cntd.ru/document/406641433" TargetMode="External"/><Relationship Id="rId25" Type="http://schemas.openxmlformats.org/officeDocument/2006/relationships/hyperlink" Target="https://docs.cntd.ru/document/57797151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578134533" TargetMode="External"/><Relationship Id="rId20" Type="http://schemas.openxmlformats.org/officeDocument/2006/relationships/hyperlink" Target="https://docs.cntd.ru/document/44179736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428524289" TargetMode="External"/><Relationship Id="rId11" Type="http://schemas.openxmlformats.org/officeDocument/2006/relationships/hyperlink" Target="https://docs.cntd.ru/document/446637639" TargetMode="External"/><Relationship Id="rId24" Type="http://schemas.openxmlformats.org/officeDocument/2006/relationships/hyperlink" Target="https://docs.cntd.ru/document/57090410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577920539" TargetMode="External"/><Relationship Id="rId23" Type="http://schemas.openxmlformats.org/officeDocument/2006/relationships/hyperlink" Target="https://docs.cntd.ru/document/553386386" TargetMode="External"/><Relationship Id="rId10" Type="http://schemas.openxmlformats.org/officeDocument/2006/relationships/hyperlink" Target="https://docs.cntd.ru/document/450354693" TargetMode="External"/><Relationship Id="rId19" Type="http://schemas.openxmlformats.org/officeDocument/2006/relationships/hyperlink" Target="https://docs.cntd.ru/document/43297336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444997916" TargetMode="External"/><Relationship Id="rId14" Type="http://schemas.openxmlformats.org/officeDocument/2006/relationships/hyperlink" Target="https://docs.cntd.ru/document/574611883" TargetMode="External"/><Relationship Id="rId22" Type="http://schemas.openxmlformats.org/officeDocument/2006/relationships/hyperlink" Target="https://docs.cntd.ru/document/550217489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75BA1F-FE08-40F7-AD7A-BE0D64857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3253</Words>
  <Characters>18544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cp:lastPrinted>2023-07-11T05:43:00Z</cp:lastPrinted>
  <dcterms:created xsi:type="dcterms:W3CDTF">2023-07-10T08:11:00Z</dcterms:created>
  <dcterms:modified xsi:type="dcterms:W3CDTF">2023-07-19T12:00:00Z</dcterms:modified>
</cp:coreProperties>
</file>