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C7717">
        <w:rPr>
          <w:rFonts w:ascii="Times New Roman" w:hAnsi="Times New Roman" w:cs="Times New Roman"/>
          <w:sz w:val="24"/>
          <w:szCs w:val="24"/>
        </w:rPr>
        <w:t>Приложение N 15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717">
        <w:rPr>
          <w:rFonts w:ascii="Times New Roman" w:hAnsi="Times New Roman" w:cs="Times New Roman"/>
          <w:sz w:val="24"/>
          <w:szCs w:val="24"/>
        </w:rPr>
        <w:t>к Порядку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717">
        <w:rPr>
          <w:rFonts w:ascii="Times New Roman" w:hAnsi="Times New Roman" w:cs="Times New Roman"/>
          <w:sz w:val="24"/>
          <w:szCs w:val="24"/>
        </w:rPr>
        <w:t>предоставления социальных услуг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717">
        <w:rPr>
          <w:rFonts w:ascii="Times New Roman" w:hAnsi="Times New Roman" w:cs="Times New Roman"/>
          <w:sz w:val="24"/>
          <w:szCs w:val="24"/>
        </w:rPr>
        <w:t>поставщиками социальных услуг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717">
        <w:rPr>
          <w:rFonts w:ascii="Times New Roman" w:hAnsi="Times New Roman" w:cs="Times New Roman"/>
          <w:sz w:val="24"/>
          <w:szCs w:val="24"/>
        </w:rPr>
        <w:t>на территории Новгородской области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717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717">
        <w:rPr>
          <w:rFonts w:ascii="Times New Roman" w:hAnsi="Times New Roman" w:cs="Times New Roman"/>
          <w:b/>
          <w:bCs/>
          <w:sz w:val="24"/>
          <w:szCs w:val="24"/>
        </w:rPr>
        <w:t>ПРЕДОСТАВЛЕНИЯ СОЦИАЛЬНЫХ УСЛУГ В ПОЛУСТАЦИОНАРНОЙ ФОРМЕ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717">
        <w:rPr>
          <w:rFonts w:ascii="Times New Roman" w:hAnsi="Times New Roman" w:cs="Times New Roman"/>
          <w:b/>
          <w:bCs/>
          <w:sz w:val="24"/>
          <w:szCs w:val="24"/>
        </w:rPr>
        <w:t>СОЦИАЛЬНОГО ОБСЛУЖИВАНИЯ ГРАЖДАНАМ, НАХОДЯЩИМСЯ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717">
        <w:rPr>
          <w:rFonts w:ascii="Times New Roman" w:hAnsi="Times New Roman" w:cs="Times New Roman"/>
          <w:b/>
          <w:bCs/>
          <w:sz w:val="24"/>
          <w:szCs w:val="24"/>
        </w:rPr>
        <w:t>НА ДИСПАНСЕРНОМ УЧЕТЕ В МЕДИЦИНСКОЙ ОРГАНИЗАЦИИ В СВЯЗИ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717">
        <w:rPr>
          <w:rFonts w:ascii="Times New Roman" w:hAnsi="Times New Roman" w:cs="Times New Roman"/>
          <w:b/>
          <w:bCs/>
          <w:sz w:val="24"/>
          <w:szCs w:val="24"/>
        </w:rPr>
        <w:t>ЛЕЧЕНИЕМ ОТ НАРКОМАНИИ, ПРИ УСЛОВИИ ЧТО БОЛЬНОЙ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7717">
        <w:rPr>
          <w:rFonts w:ascii="Times New Roman" w:hAnsi="Times New Roman" w:cs="Times New Roman"/>
          <w:b/>
          <w:bCs/>
          <w:sz w:val="24"/>
          <w:szCs w:val="24"/>
        </w:rPr>
        <w:t>НЕ УКЛОНЯЕТСЯ ОТ ЛЕЧЕНИЯ И РЕАБИЛИТАЦИИ</w:t>
      </w: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076"/>
        <w:gridCol w:w="4110"/>
        <w:gridCol w:w="1560"/>
        <w:gridCol w:w="1842"/>
        <w:gridCol w:w="2694"/>
        <w:gridCol w:w="2551"/>
      </w:tblGrid>
      <w:tr w:rsidR="008C7717" w:rsidRPr="008C7717" w:rsidTr="008C7717">
        <w:trPr>
          <w:trHeight w:val="11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социальной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социальной услуги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Подушевой</w:t>
            </w:r>
            <w:proofErr w:type="spell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 финансирования социальной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социальной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Предоставление мебели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предоставление получателю социальных услуг в жилых помещениях мебели, соответствующей установленным законодательством санитарно-гигиеническим нормативам, удобной в пользовании с учетом физического состояния получателя социальных услуг, в том числе для лиц с ограниченными возможностями.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в дни посещения получателем социальных услуг организации социального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в том числе обеспечение книгами, журналами, газетами, настольными играми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клубной и кружковой работы, проведение мероприятий по </w:t>
            </w:r>
            <w:proofErr w:type="spell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социокультурной</w:t>
            </w:r>
            <w:proofErr w:type="spell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реабилитации для формирования и развития интересов получателя социальных услуг, обеспечение книгами, журналами, газетами, настольными играми.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направленных на выявление, формирование и развитие способностей получателя социальных услуг.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воспитателем, педагогом-организатором (музыкальным руководителем), инструктором по физкультуре ежедневно продолжительностью 40 минут.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в дни посещения получателем социальных услуг организации социального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проведение психологической диагностики, психологического консультирования; психологическая помощь в мобилизации физических и духовных ресурсов получателя социальных услуг для выхода из кризисного состояния; помощь в налаживании межличностных отношений.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перечня коррекционных (профилактических) мероприятий; </w:t>
            </w: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индивидуального плана занятий; проведение занятий в группах </w:t>
            </w:r>
            <w:proofErr w:type="spell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, индивидуальных занятий с получателем социальных услуг; проведение групповых и индивидуальных психологических тренингов, индивидуальных диагностических процедур психофизического, интеллектуального и эмоционального развития.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позитивных интересов (в том числе в сфере досуга)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направленных на выявление, формирование и развитие способностей, позитивных склонностей, социально значимых интересов и мотиваций получателя социальных услуг.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Формирование стремления к самопознанию, самоопределению, ответственного отношения к себе и другим.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клубов по интересам, кружков.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Услуга предоставляется в дни посещения получателями социальных услуг организации социального обслуживания продолжительностью </w:t>
            </w: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 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организация музыкальных занятий, художественно-творческой деятельности, проведение конкурсов, концертов, танцевальных вечеров, экскурсий, групповых и индивидуальных занятий по ознакомлению с окружающим миром, спортивных мероприятий.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театров, выставок, концертов, праздников, соревнований.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не реже 1 раза в месяц продолжительностью 60 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Оказание помощи в трудоустройстве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взаимодействие с центрами занятости населения, информирование о ярмарках вакансий для граждан с ограниченными возможностями, организация приема специалистов центров занятости населения по месту нахождения поставщиков социальных услуг, содействие в трудоустройстве на рабочие места в организации социального обслуживания или создаваемые при них подразделения.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документов, направление в соответствующие инстанции необходимых документов, обеспечение контроля их прохождения, разъяснение получателю социальных услуг содержания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изложение и написание (при необходимости) текста документов или заполнение форменных бланков, написание сопроводительных писем.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жалоб на действие (решение)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Содействие в приглашении юриста, нотариуса; консультирование по вопросам, связанным с правом граждан на социальное обслуживание.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предоставления услуги 20 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8C7717" w:rsidRPr="008C7717" w:rsidTr="008C771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разъяснение получателю социальных услуг вопросов, касающихся гражданского, жилищного, трудового, пенсионного, уголовного законодательства, а также охраны его прав, свобод и законных интересов. Обеспечение получателя социальных услуг информационно-методическими материалами по указанным вопросам. Предупреждение нарушения личных неимущественных и имущественных прав получателя социальных услуг, восстановление его нарушенных прав.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в дни посещения получателями социальных услуг организации социального обслуживания продолжительностью 20 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8C7717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Правительства Новгородской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услуга предоставляется бесплатно либо на условиях полной или частичной оплаты.</w:t>
            </w: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7" w:rsidRPr="008C7717" w:rsidRDefault="008C7717" w:rsidP="008C7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7717">
              <w:rPr>
                <w:rFonts w:ascii="Times New Roman" w:hAnsi="Times New Roman" w:cs="Times New Roman"/>
                <w:sz w:val="24"/>
                <w:szCs w:val="24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</w:tbl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717" w:rsidRPr="008C7717" w:rsidRDefault="008C7717" w:rsidP="008C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8C9" w:rsidRDefault="004A58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A58C9" w:rsidRDefault="004A58C9">
      <w:pPr>
        <w:rPr>
          <w:rFonts w:ascii="Times New Roman" w:hAnsi="Times New Roman" w:cs="Times New Roman"/>
          <w:sz w:val="24"/>
          <w:szCs w:val="24"/>
        </w:rPr>
        <w:sectPr w:rsidR="004A58C9" w:rsidSect="008C7717">
          <w:pgSz w:w="16838" w:h="11905" w:orient="landscape"/>
          <w:pgMar w:top="568" w:right="253" w:bottom="426" w:left="1134" w:header="0" w:footer="0" w:gutter="0"/>
          <w:cols w:space="720"/>
          <w:noEndnote/>
          <w:docGrid w:linePitch="299"/>
        </w:sect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ПРАВИТЕЛЬСТВО НОВГОРОДСКОЙ ОБЛАСТИ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ПОСТАНОВЛЕНИЕ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от 5 декабря 2014 г. N 596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ОБ УТВЕРЖДЕНИИ ПОРЯДКА ПРЕДОСТАВЛЕНИЯ СОЦИАЛЬНЫХ УСЛУГ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ПОСТАВЩИКАМИ СОЦИАЛЬНЫХ УСЛУГ НА ТЕРРИТОРИИ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НОВГОРОДСКОЙ ОБЛАСТИ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1141"/>
      </w:tblGrid>
      <w:tr w:rsidR="004A58C9" w:rsidRPr="004A58C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4A58C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4A58C9">
              <w:rPr>
                <w:rFonts w:ascii="Times New Roman" w:hAnsi="Times New Roman" w:cs="Times New Roman"/>
                <w:color w:val="392C69"/>
              </w:rPr>
              <w:t>(в ред. постановлений Правительства Новгородской области</w:t>
            </w:r>
            <w:proofErr w:type="gramEnd"/>
          </w:p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4A58C9">
              <w:rPr>
                <w:rFonts w:ascii="Times New Roman" w:hAnsi="Times New Roman" w:cs="Times New Roman"/>
                <w:color w:val="392C69"/>
              </w:rPr>
              <w:t xml:space="preserve">от 09.02.2016 </w:t>
            </w:r>
            <w:hyperlink r:id="rId5" w:history="1">
              <w:r w:rsidRPr="004A58C9">
                <w:rPr>
                  <w:rFonts w:ascii="Times New Roman" w:hAnsi="Times New Roman" w:cs="Times New Roman"/>
                  <w:color w:val="0000FF"/>
                </w:rPr>
                <w:t>N 40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21.03.2016 </w:t>
            </w:r>
            <w:hyperlink r:id="rId6" w:history="1">
              <w:r w:rsidRPr="004A58C9">
                <w:rPr>
                  <w:rFonts w:ascii="Times New Roman" w:hAnsi="Times New Roman" w:cs="Times New Roman"/>
                  <w:color w:val="0000FF"/>
                </w:rPr>
                <w:t>N 100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24.10.2016 </w:t>
            </w:r>
            <w:hyperlink r:id="rId7" w:history="1">
              <w:r w:rsidRPr="004A58C9">
                <w:rPr>
                  <w:rFonts w:ascii="Times New Roman" w:hAnsi="Times New Roman" w:cs="Times New Roman"/>
                  <w:color w:val="0000FF"/>
                </w:rPr>
                <w:t>N 378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4A58C9">
              <w:rPr>
                <w:rFonts w:ascii="Times New Roman" w:hAnsi="Times New Roman" w:cs="Times New Roman"/>
                <w:color w:val="392C69"/>
              </w:rPr>
              <w:t xml:space="preserve">от 29.05.2018 </w:t>
            </w:r>
            <w:hyperlink r:id="rId8" w:history="1">
              <w:r w:rsidRPr="004A58C9">
                <w:rPr>
                  <w:rFonts w:ascii="Times New Roman" w:hAnsi="Times New Roman" w:cs="Times New Roman"/>
                  <w:color w:val="0000FF"/>
                </w:rPr>
                <w:t>N 250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30.10.2018 </w:t>
            </w:r>
            <w:hyperlink r:id="rId9" w:history="1">
              <w:r w:rsidRPr="004A58C9">
                <w:rPr>
                  <w:rFonts w:ascii="Times New Roman" w:hAnsi="Times New Roman" w:cs="Times New Roman"/>
                  <w:color w:val="0000FF"/>
                </w:rPr>
                <w:t>N 520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25.06.2019 </w:t>
            </w:r>
            <w:hyperlink r:id="rId10" w:history="1">
              <w:r w:rsidRPr="004A58C9">
                <w:rPr>
                  <w:rFonts w:ascii="Times New Roman" w:hAnsi="Times New Roman" w:cs="Times New Roman"/>
                  <w:color w:val="0000FF"/>
                </w:rPr>
                <w:t>N 237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В соответствии с Федеральным </w:t>
      </w:r>
      <w:hyperlink r:id="rId11" w:history="1">
        <w:r w:rsidRPr="004A58C9">
          <w:rPr>
            <w:rFonts w:ascii="Times New Roman" w:hAnsi="Times New Roman" w:cs="Times New Roman"/>
            <w:color w:val="0000FF"/>
          </w:rPr>
          <w:t>законом</w:t>
        </w:r>
      </w:hyperlink>
      <w:r w:rsidRPr="004A58C9">
        <w:rPr>
          <w:rFonts w:ascii="Times New Roman" w:hAnsi="Times New Roman" w:cs="Times New Roman"/>
        </w:rPr>
        <w:t xml:space="preserve"> от 28 декабря 2013 года N 442-ФЗ "Об основах социального обслуживания граждан в Российской Федерации", областным </w:t>
      </w:r>
      <w:hyperlink r:id="rId12" w:history="1">
        <w:r w:rsidRPr="004A58C9">
          <w:rPr>
            <w:rFonts w:ascii="Times New Roman" w:hAnsi="Times New Roman" w:cs="Times New Roman"/>
            <w:color w:val="0000FF"/>
          </w:rPr>
          <w:t>законом</w:t>
        </w:r>
      </w:hyperlink>
      <w:r w:rsidRPr="004A58C9">
        <w:rPr>
          <w:rFonts w:ascii="Times New Roman" w:hAnsi="Times New Roman" w:cs="Times New Roman"/>
        </w:rPr>
        <w:t xml:space="preserve"> от 02.06.2014 N 562-ОЗ "О разграничении полномочий Новгородской областной Думы и Правительства Новгородской области в области социального обслуживания населения Новгородской области" Правительство Новгородской области постановляет: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1. Утвердить прилагаемый </w:t>
      </w:r>
      <w:hyperlink r:id="rId13" w:history="1">
        <w:r w:rsidRPr="004A58C9">
          <w:rPr>
            <w:rFonts w:ascii="Times New Roman" w:hAnsi="Times New Roman" w:cs="Times New Roman"/>
            <w:color w:val="0000FF"/>
          </w:rPr>
          <w:t>Порядок</w:t>
        </w:r>
      </w:hyperlink>
      <w:r w:rsidRPr="004A58C9">
        <w:rPr>
          <w:rFonts w:ascii="Times New Roman" w:hAnsi="Times New Roman" w:cs="Times New Roman"/>
        </w:rPr>
        <w:t xml:space="preserve"> предоставления социальных услуг поставщиками социальных услуг на территории Новгородской области.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--------------------------------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Утвержден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постановлением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Правительства Новгородской области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от 05.12.2014 N 596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ПОРЯДОК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ПРЕДОСТАВЛЕНИЯ СОЦИАЛЬНЫХ УСЛУГ ПОСТАВЩИКАМИ СОЦИАЛЬНЫХ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A58C9">
        <w:rPr>
          <w:rFonts w:ascii="Times New Roman" w:hAnsi="Times New Roman" w:cs="Times New Roman"/>
          <w:b/>
          <w:bCs/>
        </w:rPr>
        <w:t>УСЛУГ НА ТЕРРИТОРИИ НОВГОРОДСКОЙ ОБЛАСТИ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1141"/>
      </w:tblGrid>
      <w:tr w:rsidR="004A58C9" w:rsidRPr="004A58C9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4A58C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proofErr w:type="gramStart"/>
            <w:r w:rsidRPr="004A58C9">
              <w:rPr>
                <w:rFonts w:ascii="Times New Roman" w:hAnsi="Times New Roman" w:cs="Times New Roman"/>
                <w:color w:val="392C69"/>
              </w:rPr>
              <w:t>(в ред. постановлений Правительства Новгородской области</w:t>
            </w:r>
            <w:proofErr w:type="gramEnd"/>
          </w:p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4A58C9">
              <w:rPr>
                <w:rFonts w:ascii="Times New Roman" w:hAnsi="Times New Roman" w:cs="Times New Roman"/>
                <w:color w:val="392C69"/>
              </w:rPr>
              <w:t xml:space="preserve">от 09.02.2016 </w:t>
            </w:r>
            <w:hyperlink r:id="rId14" w:history="1">
              <w:r w:rsidRPr="004A58C9">
                <w:rPr>
                  <w:rFonts w:ascii="Times New Roman" w:hAnsi="Times New Roman" w:cs="Times New Roman"/>
                  <w:color w:val="0000FF"/>
                </w:rPr>
                <w:t>N 40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21.03.2016 </w:t>
            </w:r>
            <w:hyperlink r:id="rId15" w:history="1">
              <w:r w:rsidRPr="004A58C9">
                <w:rPr>
                  <w:rFonts w:ascii="Times New Roman" w:hAnsi="Times New Roman" w:cs="Times New Roman"/>
                  <w:color w:val="0000FF"/>
                </w:rPr>
                <w:t>N 100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24.10.2016 </w:t>
            </w:r>
            <w:hyperlink r:id="rId16" w:history="1">
              <w:r w:rsidRPr="004A58C9">
                <w:rPr>
                  <w:rFonts w:ascii="Times New Roman" w:hAnsi="Times New Roman" w:cs="Times New Roman"/>
                  <w:color w:val="0000FF"/>
                </w:rPr>
                <w:t>N 378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4A58C9" w:rsidRPr="004A58C9" w:rsidRDefault="004A58C9" w:rsidP="004A5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</w:rPr>
            </w:pPr>
            <w:r w:rsidRPr="004A58C9">
              <w:rPr>
                <w:rFonts w:ascii="Times New Roman" w:hAnsi="Times New Roman" w:cs="Times New Roman"/>
                <w:color w:val="392C69"/>
              </w:rPr>
              <w:t xml:space="preserve">от 29.05.2018 </w:t>
            </w:r>
            <w:hyperlink r:id="rId17" w:history="1">
              <w:r w:rsidRPr="004A58C9">
                <w:rPr>
                  <w:rFonts w:ascii="Times New Roman" w:hAnsi="Times New Roman" w:cs="Times New Roman"/>
                  <w:color w:val="0000FF"/>
                </w:rPr>
                <w:t>N 250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30.10.2018 </w:t>
            </w:r>
            <w:hyperlink r:id="rId18" w:history="1">
              <w:r w:rsidRPr="004A58C9">
                <w:rPr>
                  <w:rFonts w:ascii="Times New Roman" w:hAnsi="Times New Roman" w:cs="Times New Roman"/>
                  <w:color w:val="0000FF"/>
                </w:rPr>
                <w:t>N 520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 xml:space="preserve">, от 25.06.2019 </w:t>
            </w:r>
            <w:hyperlink r:id="rId19" w:history="1">
              <w:r w:rsidRPr="004A58C9">
                <w:rPr>
                  <w:rFonts w:ascii="Times New Roman" w:hAnsi="Times New Roman" w:cs="Times New Roman"/>
                  <w:color w:val="0000FF"/>
                </w:rPr>
                <w:t>N 237</w:t>
              </w:r>
            </w:hyperlink>
            <w:r w:rsidRPr="004A58C9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1. </w:t>
      </w:r>
      <w:proofErr w:type="gramStart"/>
      <w:r w:rsidRPr="004A58C9">
        <w:rPr>
          <w:rFonts w:ascii="Times New Roman" w:hAnsi="Times New Roman" w:cs="Times New Roman"/>
        </w:rPr>
        <w:t>Порядок предоставления социальных услуг поставщиками социальных услуг на территории Новгородской области (далее - Порядок) регламентирует предоставление социальных услуг по формам социального обслуживания, видам социальных услуг, определяет категории получателей социальных услуг и правила предоставления социальных услуг бесплатно, за плату или частичную плату, устанавливает требования к деятельности поставщиков социальных услуг на территории Новгородской области и перечень документов, необходимых для предоставления социальных услуг, а</w:t>
      </w:r>
      <w:proofErr w:type="gramEnd"/>
      <w:r w:rsidRPr="004A58C9">
        <w:rPr>
          <w:rFonts w:ascii="Times New Roman" w:hAnsi="Times New Roman" w:cs="Times New Roman"/>
        </w:rPr>
        <w:t xml:space="preserve"> также включает стандарты предоставления социальных услуг, устанавливающие основные требования к объемам, срокам предоставления и качеству социальных услуг.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2. Порядок обязателен для исполнения поставщиками социальных услуг на территории Новгородской области.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3. Социальные услуги предоставляются на основании: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заявления получателя социальных услуг или его законного представителя к поставщику социальных услуг (для несовершеннолетних с учетом мнения получателя социальных услуг, достигшего возраста 10 лет);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индивидуальной программы предоставления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представителем.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4A58C9">
        <w:rPr>
          <w:rFonts w:ascii="Times New Roman" w:hAnsi="Times New Roman" w:cs="Times New Roman"/>
        </w:rPr>
        <w:lastRenderedPageBreak/>
        <w:t xml:space="preserve">В индивидуальной программе предоставления социальных услуг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сопровождению, осуществляемые в соответствии со </w:t>
      </w:r>
      <w:hyperlink r:id="rId20" w:history="1">
        <w:r w:rsidRPr="004A58C9">
          <w:rPr>
            <w:rFonts w:ascii="Times New Roman" w:hAnsi="Times New Roman" w:cs="Times New Roman"/>
            <w:color w:val="0000FF"/>
          </w:rPr>
          <w:t>статьей 22</w:t>
        </w:r>
      </w:hyperlink>
      <w:r w:rsidRPr="004A58C9">
        <w:rPr>
          <w:rFonts w:ascii="Times New Roman" w:hAnsi="Times New Roman" w:cs="Times New Roman"/>
        </w:rPr>
        <w:t xml:space="preserve"> Федерального закона от 28 декабря 2013 года N 442-ФЗ "Об основах социального обслуживания граждан в Российской Федерации".</w:t>
      </w:r>
      <w:proofErr w:type="gramEnd"/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характер.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Социальные услуги предоставляются </w:t>
      </w:r>
      <w:proofErr w:type="gramStart"/>
      <w:r w:rsidRPr="004A58C9">
        <w:rPr>
          <w:rFonts w:ascii="Times New Roman" w:hAnsi="Times New Roman" w:cs="Times New Roman"/>
        </w:rPr>
        <w:t>с даты заключения</w:t>
      </w:r>
      <w:proofErr w:type="gramEnd"/>
      <w:r w:rsidRPr="004A58C9">
        <w:rPr>
          <w:rFonts w:ascii="Times New Roman" w:hAnsi="Times New Roman" w:cs="Times New Roman"/>
        </w:rPr>
        <w:t xml:space="preserve"> договора о предоставлении социальных услуг. Изменение и расторжение договора о предоставлении социальных услуг осуществляется в соответствии с Гражданским </w:t>
      </w:r>
      <w:hyperlink r:id="rId21" w:history="1">
        <w:r w:rsidRPr="004A58C9">
          <w:rPr>
            <w:rFonts w:ascii="Times New Roman" w:hAnsi="Times New Roman" w:cs="Times New Roman"/>
            <w:color w:val="0000FF"/>
          </w:rPr>
          <w:t>кодексом</w:t>
        </w:r>
      </w:hyperlink>
      <w:r w:rsidRPr="004A58C9">
        <w:rPr>
          <w:rFonts w:ascii="Times New Roman" w:hAnsi="Times New Roman" w:cs="Times New Roman"/>
        </w:rPr>
        <w:t xml:space="preserve"> Российской Федерации.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4. Социальные услуги предоставляются поставщиками социальных услуг по формам социального обслуживания.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5. Право на внеочередное предоставление социальных услуг имеют: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инвалиды и участники Великой Отечественной войны;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одинокие граждане старше 80 лет;--------------------------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-------------------------------------------------------------------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4A58C9">
        <w:rPr>
          <w:rFonts w:ascii="Times New Roman" w:hAnsi="Times New Roman" w:cs="Times New Roman"/>
          <w:b/>
        </w:rPr>
        <w:t>8. Предоставление социальных услуг в полустационарной форме социального обслуживания: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8.1. Социальные услуги в полустационарной форме социального обслуживания предоставляются: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4A58C9">
        <w:rPr>
          <w:rFonts w:ascii="Times New Roman" w:hAnsi="Times New Roman" w:cs="Times New Roman"/>
        </w:rPr>
        <w:t>гражданам, частично утратившим способности либо возможности осуществлять самообслуживание, обеспечивать основные жизненные потребности в силу заболевания, травмы, возраста или наличия инвалидности;</w:t>
      </w:r>
      <w:bookmarkStart w:id="1" w:name="Par4"/>
      <w:bookmarkEnd w:id="1"/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детям-инвалидам и детям с ограниченными возможностями здоровья в возрасте от рождения до 18 лет;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5"/>
      <w:bookmarkEnd w:id="2"/>
      <w:r w:rsidRPr="004A58C9">
        <w:rPr>
          <w:rFonts w:ascii="Times New Roman" w:hAnsi="Times New Roman" w:cs="Times New Roman"/>
        </w:rPr>
        <w:t>несовершеннолетним (в том числе находящимся под опекой, попечительством), испытывающим трудности в социальной адаптации, и их родителям (законным представителям);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несовершеннолетним, имеющим внутрисемейный конфликт, и их родителям (законным представителям);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несовершеннолетним, находящимся в социально опасном положении или иной трудной жизненной ситуации, и их родителям (законным представителям);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гражданам, не имеющим работы и сре</w:t>
      </w:r>
      <w:proofErr w:type="gramStart"/>
      <w:r w:rsidRPr="004A58C9">
        <w:rPr>
          <w:rFonts w:ascii="Times New Roman" w:hAnsi="Times New Roman" w:cs="Times New Roman"/>
        </w:rPr>
        <w:t>дств к с</w:t>
      </w:r>
      <w:proofErr w:type="gramEnd"/>
      <w:r w:rsidRPr="004A58C9">
        <w:rPr>
          <w:rFonts w:ascii="Times New Roman" w:hAnsi="Times New Roman" w:cs="Times New Roman"/>
        </w:rPr>
        <w:t>уществованию;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несовершеннолетним матерям, беременным несовершеннолетним;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женщинам, испытывающим внутрисемейный конфликт;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женщинам, подвергшимся психофизическому насилию;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" w:name="Par12"/>
      <w:bookmarkEnd w:id="3"/>
      <w:r w:rsidRPr="004A58C9">
        <w:rPr>
          <w:rFonts w:ascii="Times New Roman" w:hAnsi="Times New Roman" w:cs="Times New Roman"/>
        </w:rPr>
        <w:t>женщинам, пострадавшим в результате катастроф, пожаров, стихийных бедствий;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13"/>
      <w:bookmarkEnd w:id="4"/>
      <w:r w:rsidRPr="004A58C9">
        <w:rPr>
          <w:rFonts w:ascii="Times New Roman" w:hAnsi="Times New Roman" w:cs="Times New Roman"/>
        </w:rPr>
        <w:t xml:space="preserve">гражданам, находящимся на диспансерном учете в медицинской организации в связи лечением от наркомании, при </w:t>
      </w:r>
      <w:proofErr w:type="gramStart"/>
      <w:r w:rsidRPr="004A58C9">
        <w:rPr>
          <w:rFonts w:ascii="Times New Roman" w:hAnsi="Times New Roman" w:cs="Times New Roman"/>
        </w:rPr>
        <w:t>условии</w:t>
      </w:r>
      <w:proofErr w:type="gramEnd"/>
      <w:r w:rsidRPr="004A58C9">
        <w:rPr>
          <w:rFonts w:ascii="Times New Roman" w:hAnsi="Times New Roman" w:cs="Times New Roman"/>
        </w:rPr>
        <w:t xml:space="preserve"> что больной не уклоняется от лечения и реабилитации;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(абзац введен </w:t>
      </w:r>
      <w:hyperlink r:id="rId22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30.10.2018 N 520)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несовершеннолетним детям в возрасте от 3 до 18 лет, находящимся в трудной жизненной ситуации.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(абзац введен </w:t>
      </w:r>
      <w:hyperlink r:id="rId23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Гражданам, не имеющим работы и сре</w:t>
      </w:r>
      <w:proofErr w:type="gramStart"/>
      <w:r w:rsidRPr="004A58C9">
        <w:rPr>
          <w:rFonts w:ascii="Times New Roman" w:hAnsi="Times New Roman" w:cs="Times New Roman"/>
        </w:rPr>
        <w:t>дств к с</w:t>
      </w:r>
      <w:proofErr w:type="gramEnd"/>
      <w:r w:rsidRPr="004A58C9">
        <w:rPr>
          <w:rFonts w:ascii="Times New Roman" w:hAnsi="Times New Roman" w:cs="Times New Roman"/>
        </w:rPr>
        <w:t>уществованию, в полустационарной форме социального обслуживания предоставляются срочные социальные услуги.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(абзац введен </w:t>
      </w:r>
      <w:hyperlink r:id="rId24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lastRenderedPageBreak/>
        <w:t xml:space="preserve">Социальные услуги в полустационарной форме социального обслуживания предоставляются указанным в настоящем подпункте гражданам, за исключением </w:t>
      </w:r>
      <w:proofErr w:type="spellStart"/>
      <w:r w:rsidRPr="004A58C9">
        <w:rPr>
          <w:rFonts w:ascii="Times New Roman" w:hAnsi="Times New Roman" w:cs="Times New Roman"/>
        </w:rPr>
        <w:t>бактери</w:t>
      </w:r>
      <w:proofErr w:type="gramStart"/>
      <w:r w:rsidRPr="004A58C9">
        <w:rPr>
          <w:rFonts w:ascii="Times New Roman" w:hAnsi="Times New Roman" w:cs="Times New Roman"/>
        </w:rPr>
        <w:t>о</w:t>
      </w:r>
      <w:proofErr w:type="spellEnd"/>
      <w:r w:rsidRPr="004A58C9">
        <w:rPr>
          <w:rFonts w:ascii="Times New Roman" w:hAnsi="Times New Roman" w:cs="Times New Roman"/>
        </w:rPr>
        <w:t>-</w:t>
      </w:r>
      <w:proofErr w:type="gramEnd"/>
      <w:r w:rsidRPr="004A58C9">
        <w:rPr>
          <w:rFonts w:ascii="Times New Roman" w:hAnsi="Times New Roman" w:cs="Times New Roman"/>
        </w:rPr>
        <w:t xml:space="preserve"> и вирусоносителей, граждан, имеющих карантинные инфекционные заболевания, активную форму туберкулеза, тяжелые психические расстройства, венерические и другие заболевания, требующие лечения в специализированных медицинских организациях;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(абзац введен </w:t>
      </w:r>
      <w:hyperlink r:id="rId25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8.2. Социальные услуги в полустационарной форме социального обслуживания предоставляются </w:t>
      </w:r>
      <w:proofErr w:type="gramStart"/>
      <w:r w:rsidRPr="004A58C9">
        <w:rPr>
          <w:rFonts w:ascii="Times New Roman" w:hAnsi="Times New Roman" w:cs="Times New Roman"/>
        </w:rPr>
        <w:t>в</w:t>
      </w:r>
      <w:proofErr w:type="gramEnd"/>
      <w:r w:rsidRPr="004A58C9">
        <w:rPr>
          <w:rFonts w:ascii="Times New Roman" w:hAnsi="Times New Roman" w:cs="Times New Roman"/>
        </w:rPr>
        <w:t>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комплексных </w:t>
      </w:r>
      <w:proofErr w:type="gramStart"/>
      <w:r w:rsidRPr="004A58C9">
        <w:rPr>
          <w:rFonts w:ascii="Times New Roman" w:hAnsi="Times New Roman" w:cs="Times New Roman"/>
        </w:rPr>
        <w:t>центрах</w:t>
      </w:r>
      <w:proofErr w:type="gramEnd"/>
      <w:r w:rsidRPr="004A58C9">
        <w:rPr>
          <w:rFonts w:ascii="Times New Roman" w:hAnsi="Times New Roman" w:cs="Times New Roman"/>
        </w:rPr>
        <w:t xml:space="preserve"> социального обслуживания населения;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абзац исключен. - </w:t>
      </w:r>
      <w:hyperlink r:id="rId26" w:history="1">
        <w:r w:rsidRPr="004A58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30.10.2018 N 520;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реабилитационном </w:t>
      </w:r>
      <w:proofErr w:type="gramStart"/>
      <w:r w:rsidRPr="004A58C9">
        <w:rPr>
          <w:rFonts w:ascii="Times New Roman" w:hAnsi="Times New Roman" w:cs="Times New Roman"/>
        </w:rPr>
        <w:t>центре</w:t>
      </w:r>
      <w:proofErr w:type="gramEnd"/>
      <w:r w:rsidRPr="004A58C9">
        <w:rPr>
          <w:rFonts w:ascii="Times New Roman" w:hAnsi="Times New Roman" w:cs="Times New Roman"/>
        </w:rPr>
        <w:t xml:space="preserve"> для детей и подростков с ограниченными возможностями;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кризисном </w:t>
      </w:r>
      <w:proofErr w:type="gramStart"/>
      <w:r w:rsidRPr="004A58C9">
        <w:rPr>
          <w:rFonts w:ascii="Times New Roman" w:hAnsi="Times New Roman" w:cs="Times New Roman"/>
        </w:rPr>
        <w:t>центре</w:t>
      </w:r>
      <w:proofErr w:type="gramEnd"/>
      <w:r w:rsidRPr="004A58C9">
        <w:rPr>
          <w:rFonts w:ascii="Times New Roman" w:hAnsi="Times New Roman" w:cs="Times New Roman"/>
        </w:rPr>
        <w:t xml:space="preserve"> помощи женщинам;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иных организациях, осуществляющих </w:t>
      </w:r>
      <w:proofErr w:type="spellStart"/>
      <w:r w:rsidRPr="004A58C9">
        <w:rPr>
          <w:rFonts w:ascii="Times New Roman" w:hAnsi="Times New Roman" w:cs="Times New Roman"/>
        </w:rPr>
        <w:t>полустационарное</w:t>
      </w:r>
      <w:proofErr w:type="spellEnd"/>
      <w:r w:rsidRPr="004A58C9">
        <w:rPr>
          <w:rFonts w:ascii="Times New Roman" w:hAnsi="Times New Roman" w:cs="Times New Roman"/>
        </w:rPr>
        <w:t xml:space="preserve"> социальное обслуживание;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8.3. Социальные услуги в полустационарной форме социального обслуживания, входящие в перечень, в объемах, определенных стандартами предоставления социальных услуг (</w:t>
      </w:r>
      <w:hyperlink r:id="rId27" w:history="1">
        <w:r w:rsidRPr="004A58C9">
          <w:rPr>
            <w:rFonts w:ascii="Times New Roman" w:hAnsi="Times New Roman" w:cs="Times New Roman"/>
            <w:color w:val="0000FF"/>
          </w:rPr>
          <w:t>приложения NN 9</w:t>
        </w:r>
      </w:hyperlink>
      <w:r w:rsidRPr="004A58C9">
        <w:rPr>
          <w:rFonts w:ascii="Times New Roman" w:hAnsi="Times New Roman" w:cs="Times New Roman"/>
        </w:rPr>
        <w:t xml:space="preserve"> - </w:t>
      </w:r>
      <w:hyperlink r:id="rId28" w:history="1">
        <w:r w:rsidRPr="004A58C9">
          <w:rPr>
            <w:rFonts w:ascii="Times New Roman" w:hAnsi="Times New Roman" w:cs="Times New Roman"/>
            <w:color w:val="0000FF"/>
          </w:rPr>
          <w:t>15</w:t>
        </w:r>
      </w:hyperlink>
      <w:r w:rsidRPr="004A58C9">
        <w:rPr>
          <w:rFonts w:ascii="Times New Roman" w:hAnsi="Times New Roman" w:cs="Times New Roman"/>
        </w:rPr>
        <w:t xml:space="preserve"> к Порядку), предоставляются бесплатно, а также на условиях частичной или полной оплаты;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(</w:t>
      </w:r>
      <w:proofErr w:type="spellStart"/>
      <w:r w:rsidRPr="004A58C9">
        <w:rPr>
          <w:rFonts w:ascii="Times New Roman" w:hAnsi="Times New Roman" w:cs="Times New Roman"/>
        </w:rPr>
        <w:t>пп</w:t>
      </w:r>
      <w:proofErr w:type="spellEnd"/>
      <w:r w:rsidRPr="004A58C9">
        <w:rPr>
          <w:rFonts w:ascii="Times New Roman" w:hAnsi="Times New Roman" w:cs="Times New Roman"/>
        </w:rPr>
        <w:t xml:space="preserve">. 8.3 в ред. </w:t>
      </w:r>
      <w:hyperlink r:id="rId29" w:history="1">
        <w:r w:rsidRPr="004A58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8.4. Размер ежемесячной платы за предоставление социальных услуг в полустационарной форме социального обслуживания рассчитывается на основе тарифов на социальные услуги, но не может превышать 50 процентов разницы между величиной среднедушевого дохода получателя социальных услуг, рассчитанного в соответствии с </w:t>
      </w:r>
      <w:hyperlink r:id="rId30" w:history="1">
        <w:r w:rsidRPr="004A58C9">
          <w:rPr>
            <w:rFonts w:ascii="Times New Roman" w:hAnsi="Times New Roman" w:cs="Times New Roman"/>
            <w:color w:val="0000FF"/>
          </w:rPr>
          <w:t>правилами</w:t>
        </w:r>
      </w:hyperlink>
      <w:r w:rsidRPr="004A58C9">
        <w:rPr>
          <w:rFonts w:ascii="Times New Roman" w:hAnsi="Times New Roman" w:cs="Times New Roman"/>
        </w:rPr>
        <w:t xml:space="preserve">, и предельной величиной среднедушевого дохода, установленной областным </w:t>
      </w:r>
      <w:hyperlink r:id="rId31" w:history="1">
        <w:r w:rsidRPr="004A58C9">
          <w:rPr>
            <w:rFonts w:ascii="Times New Roman" w:hAnsi="Times New Roman" w:cs="Times New Roman"/>
            <w:color w:val="0000FF"/>
          </w:rPr>
          <w:t>законом</w:t>
        </w:r>
      </w:hyperlink>
      <w:r w:rsidRPr="004A58C9">
        <w:rPr>
          <w:rFonts w:ascii="Times New Roman" w:hAnsi="Times New Roman" w:cs="Times New Roman"/>
        </w:rPr>
        <w:t xml:space="preserve"> от 29.10.2014 N 650-ОЗ.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Плата за предоставление социальных услуг в полустационарной форме социального обслуживания производится в соответствии с договором о предоставлении социальных услуг, заключенным между получателем социальных услуг или его законным представителем и поставщиком социальных услуг.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В случае изменения среднедушевого дохода получателя социальных услуг, находящегося на социальном обслуживании в полустационарной форме социального обслуживания, и (или) предельной величины среднедушевого дохода, установленной областным </w:t>
      </w:r>
      <w:hyperlink r:id="rId32" w:history="1">
        <w:r w:rsidRPr="004A58C9">
          <w:rPr>
            <w:rFonts w:ascii="Times New Roman" w:hAnsi="Times New Roman" w:cs="Times New Roman"/>
            <w:color w:val="0000FF"/>
          </w:rPr>
          <w:t>законом</w:t>
        </w:r>
      </w:hyperlink>
      <w:r w:rsidRPr="004A58C9">
        <w:rPr>
          <w:rFonts w:ascii="Times New Roman" w:hAnsi="Times New Roman" w:cs="Times New Roman"/>
        </w:rPr>
        <w:t xml:space="preserve"> от 29.10.2014 N 650-ОЗ, размер платы за оказание социальных услуг может быть изменен поставщиком социальных услуг в порядке, установленном договором о предоставлении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8.5. Не входящие в </w:t>
      </w:r>
      <w:hyperlink r:id="rId33" w:history="1">
        <w:r w:rsidRPr="004A58C9">
          <w:rPr>
            <w:rFonts w:ascii="Times New Roman" w:hAnsi="Times New Roman" w:cs="Times New Roman"/>
            <w:color w:val="0000FF"/>
          </w:rPr>
          <w:t>перечень</w:t>
        </w:r>
      </w:hyperlink>
      <w:r w:rsidRPr="004A58C9">
        <w:rPr>
          <w:rFonts w:ascii="Times New Roman" w:hAnsi="Times New Roman" w:cs="Times New Roman"/>
        </w:rPr>
        <w:t xml:space="preserve"> социальные услуги, а также входящие в </w:t>
      </w:r>
      <w:hyperlink r:id="rId34" w:history="1">
        <w:r w:rsidRPr="004A58C9">
          <w:rPr>
            <w:rFonts w:ascii="Times New Roman" w:hAnsi="Times New Roman" w:cs="Times New Roman"/>
            <w:color w:val="0000FF"/>
          </w:rPr>
          <w:t>перечень</w:t>
        </w:r>
      </w:hyperlink>
      <w:r w:rsidRPr="004A58C9">
        <w:rPr>
          <w:rFonts w:ascii="Times New Roman" w:hAnsi="Times New Roman" w:cs="Times New Roman"/>
        </w:rPr>
        <w:t xml:space="preserve"> социальные услуги, предоставляемые сверх объемов, определяемых стандартами предоставления социальных услуг, оказываются получателям социальных услуг на условиях полной оплаты;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8.6. Заключение договора о предоставлении социальных услуг в полустационарной форме социального обслуживания осуществляется поставщиком социальных услуг на основании следующих документов: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8.6.1. В комплексных центрах социального обслуживания населения гражданам, указанным во </w:t>
      </w:r>
      <w:hyperlink w:anchor="Par2" w:history="1">
        <w:r w:rsidRPr="004A58C9">
          <w:rPr>
            <w:rFonts w:ascii="Times New Roman" w:hAnsi="Times New Roman" w:cs="Times New Roman"/>
            <w:color w:val="0000FF"/>
          </w:rPr>
          <w:t>втором абзаце подпункта 8.1</w:t>
        </w:r>
      </w:hyperlink>
      <w:r w:rsidRPr="004A58C9">
        <w:rPr>
          <w:rFonts w:ascii="Times New Roman" w:hAnsi="Times New Roman" w:cs="Times New Roman"/>
        </w:rPr>
        <w:t xml:space="preserve"> Порядка: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копии паспорта или иного документа, удостоверяющего личность получателя социальных услуг и членов его семьи, совместно с ним проживающих;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постановлений Правительства Новгородской области от 30.10.2018 </w:t>
      </w:r>
      <w:hyperlink r:id="rId35" w:history="1">
        <w:r w:rsidRPr="004A58C9">
          <w:rPr>
            <w:rFonts w:ascii="Times New Roman" w:hAnsi="Times New Roman" w:cs="Times New Roman"/>
            <w:color w:val="0000FF"/>
          </w:rPr>
          <w:t>N 520</w:t>
        </w:r>
      </w:hyperlink>
      <w:r w:rsidRPr="004A58C9">
        <w:rPr>
          <w:rFonts w:ascii="Times New Roman" w:hAnsi="Times New Roman" w:cs="Times New Roman"/>
        </w:rPr>
        <w:t xml:space="preserve">, от 25.06.2019 </w:t>
      </w:r>
      <w:hyperlink r:id="rId36" w:history="1">
        <w:r w:rsidRPr="004A58C9">
          <w:rPr>
            <w:rFonts w:ascii="Times New Roman" w:hAnsi="Times New Roman" w:cs="Times New Roman"/>
            <w:color w:val="0000FF"/>
          </w:rPr>
          <w:t>N 237</w:t>
        </w:r>
      </w:hyperlink>
      <w:r w:rsidRPr="004A58C9">
        <w:rPr>
          <w:rFonts w:ascii="Times New Roman" w:hAnsi="Times New Roman" w:cs="Times New Roman"/>
        </w:rPr>
        <w:t>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постановлений Правительства Новгородской области от 30.10.2018 </w:t>
      </w:r>
      <w:hyperlink r:id="rId37" w:history="1">
        <w:r w:rsidRPr="004A58C9">
          <w:rPr>
            <w:rFonts w:ascii="Times New Roman" w:hAnsi="Times New Roman" w:cs="Times New Roman"/>
            <w:color w:val="0000FF"/>
          </w:rPr>
          <w:t>N 520</w:t>
        </w:r>
      </w:hyperlink>
      <w:r w:rsidRPr="004A58C9">
        <w:rPr>
          <w:rFonts w:ascii="Times New Roman" w:hAnsi="Times New Roman" w:cs="Times New Roman"/>
        </w:rPr>
        <w:t xml:space="preserve">, от 25.06.2019 </w:t>
      </w:r>
      <w:hyperlink r:id="rId38" w:history="1">
        <w:r w:rsidRPr="004A58C9">
          <w:rPr>
            <w:rFonts w:ascii="Times New Roman" w:hAnsi="Times New Roman" w:cs="Times New Roman"/>
            <w:color w:val="0000FF"/>
          </w:rPr>
          <w:t>N 237</w:t>
        </w:r>
      </w:hyperlink>
      <w:r w:rsidRPr="004A58C9">
        <w:rPr>
          <w:rFonts w:ascii="Times New Roman" w:hAnsi="Times New Roman" w:cs="Times New Roman"/>
        </w:rPr>
        <w:t>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заключения медицинской организации о состоянии здоровья получателя социальных услуг и отсутствии противопоказаний к принятию на социальное обслуживание;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lastRenderedPageBreak/>
        <w:t>копии справки, подтверждающей факт установления инвалидности (для получателей социальных услуг, признанных инвалидами);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</w:t>
      </w:r>
      <w:hyperlink r:id="rId39" w:history="1">
        <w:r w:rsidRPr="004A58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29.05.2018 N 250)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абзац исключен. - </w:t>
      </w:r>
      <w:hyperlink r:id="rId40" w:history="1">
        <w:r w:rsidRPr="004A58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документов о доходах получателя социальных услуг и членов его семьи за 12 последних календарных месяцев, предшествующих месяцу подачи заявления;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согласия на обработку персональных данных заявителя и членов его семьи, совместно с ним проживающих;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(абзац введен </w:t>
      </w:r>
      <w:hyperlink r:id="rId41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8.6.2. Исключен. - </w:t>
      </w:r>
      <w:hyperlink r:id="rId42" w:history="1">
        <w:r w:rsidRPr="004A58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30.10.2018 N 520;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8.6.3. В реабилитационном центре для детей и подростков с ограниченными возможностями и в комплексных центрах социального обслуживания населения гражданам, указанным в </w:t>
      </w:r>
      <w:hyperlink w:anchor="Par4" w:history="1">
        <w:r w:rsidRPr="004A58C9">
          <w:rPr>
            <w:rFonts w:ascii="Times New Roman" w:hAnsi="Times New Roman" w:cs="Times New Roman"/>
            <w:color w:val="0000FF"/>
          </w:rPr>
          <w:t>шестом абзаце подпункта 8.1</w:t>
        </w:r>
      </w:hyperlink>
      <w:r w:rsidRPr="004A58C9">
        <w:rPr>
          <w:rFonts w:ascii="Times New Roman" w:hAnsi="Times New Roman" w:cs="Times New Roman"/>
        </w:rPr>
        <w:t xml:space="preserve"> Порядка: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копии свидетельства о рождении, паспорта или иного документа, удостоверяющего личность получателя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</w:t>
      </w:r>
      <w:hyperlink r:id="rId43" w:history="1">
        <w:r w:rsidRPr="004A58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30.10.2018 N 520)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постановлений Правительства Новгородской области от 30.10.2018 </w:t>
      </w:r>
      <w:hyperlink r:id="rId44" w:history="1">
        <w:r w:rsidRPr="004A58C9">
          <w:rPr>
            <w:rFonts w:ascii="Times New Roman" w:hAnsi="Times New Roman" w:cs="Times New Roman"/>
            <w:color w:val="0000FF"/>
          </w:rPr>
          <w:t>N 520</w:t>
        </w:r>
      </w:hyperlink>
      <w:r w:rsidRPr="004A58C9">
        <w:rPr>
          <w:rFonts w:ascii="Times New Roman" w:hAnsi="Times New Roman" w:cs="Times New Roman"/>
        </w:rPr>
        <w:t xml:space="preserve">, от 25.06.2019 </w:t>
      </w:r>
      <w:hyperlink r:id="rId45" w:history="1">
        <w:r w:rsidRPr="004A58C9">
          <w:rPr>
            <w:rFonts w:ascii="Times New Roman" w:hAnsi="Times New Roman" w:cs="Times New Roman"/>
            <w:color w:val="0000FF"/>
          </w:rPr>
          <w:t>N 237</w:t>
        </w:r>
      </w:hyperlink>
      <w:r w:rsidRPr="004A58C9">
        <w:rPr>
          <w:rFonts w:ascii="Times New Roman" w:hAnsi="Times New Roman" w:cs="Times New Roman"/>
        </w:rPr>
        <w:t>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абзац исключен. - </w:t>
      </w:r>
      <w:hyperlink r:id="rId46" w:history="1">
        <w:r w:rsidRPr="004A58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30.10.2018 N 520;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копии справки, подтверждающей факт установления инвалидности (для ребенка-инвалида);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</w:t>
      </w:r>
      <w:hyperlink r:id="rId47" w:history="1">
        <w:r w:rsidRPr="004A58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29.05.2018 N 250)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копии заключения </w:t>
      </w:r>
      <w:proofErr w:type="spellStart"/>
      <w:r w:rsidRPr="004A58C9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4A58C9">
        <w:rPr>
          <w:rFonts w:ascii="Times New Roman" w:hAnsi="Times New Roman" w:cs="Times New Roman"/>
        </w:rPr>
        <w:t xml:space="preserve"> комиссии (для ребенка с ограниченными возможностями здоровья);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копии индивидуальной программы реабилитации или </w:t>
      </w:r>
      <w:proofErr w:type="spellStart"/>
      <w:r w:rsidRPr="004A58C9">
        <w:rPr>
          <w:rFonts w:ascii="Times New Roman" w:hAnsi="Times New Roman" w:cs="Times New Roman"/>
        </w:rPr>
        <w:t>абилитации</w:t>
      </w:r>
      <w:proofErr w:type="spellEnd"/>
      <w:r w:rsidRPr="004A58C9">
        <w:rPr>
          <w:rFonts w:ascii="Times New Roman" w:hAnsi="Times New Roman" w:cs="Times New Roman"/>
        </w:rPr>
        <w:t xml:space="preserve"> ребенка-инвалида, выдаваемой федеральными государственными учреждениями медико-социальной экспертизы (для ребенка-инвалида);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карты профилактических прививок получателя социальных услуг по форме 063/у;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выписки из истории болезни;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справки об отсутствии контакта с инфекционными больными, выданной медицинской организацией, или отметки участкового педиатра в выписке из истории болезни;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(</w:t>
      </w:r>
      <w:proofErr w:type="spellStart"/>
      <w:r w:rsidRPr="004A58C9">
        <w:rPr>
          <w:rFonts w:ascii="Times New Roman" w:hAnsi="Times New Roman" w:cs="Times New Roman"/>
        </w:rPr>
        <w:t>пп</w:t>
      </w:r>
      <w:proofErr w:type="spellEnd"/>
      <w:r w:rsidRPr="004A58C9">
        <w:rPr>
          <w:rFonts w:ascii="Times New Roman" w:hAnsi="Times New Roman" w:cs="Times New Roman"/>
        </w:rPr>
        <w:t xml:space="preserve">. 8.6.3 в ред. </w:t>
      </w:r>
      <w:hyperlink r:id="rId48" w:history="1">
        <w:r w:rsidRPr="004A58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24.10.2016 N 378)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8.6.4. В социально-реабилитационных центрах, комплексных центрах социального обслуживания населения, кризисном центре помощи женщинам гражданам, указанным в </w:t>
      </w:r>
      <w:hyperlink w:anchor="Par5" w:history="1">
        <w:r w:rsidRPr="004A58C9">
          <w:rPr>
            <w:rFonts w:ascii="Times New Roman" w:hAnsi="Times New Roman" w:cs="Times New Roman"/>
            <w:color w:val="0000FF"/>
          </w:rPr>
          <w:t>седьмом</w:t>
        </w:r>
      </w:hyperlink>
      <w:r w:rsidRPr="004A58C9">
        <w:rPr>
          <w:rFonts w:ascii="Times New Roman" w:hAnsi="Times New Roman" w:cs="Times New Roman"/>
        </w:rPr>
        <w:t xml:space="preserve"> - </w:t>
      </w:r>
      <w:hyperlink w:anchor="Par12" w:history="1">
        <w:r w:rsidRPr="004A58C9">
          <w:rPr>
            <w:rFonts w:ascii="Times New Roman" w:hAnsi="Times New Roman" w:cs="Times New Roman"/>
            <w:color w:val="0000FF"/>
          </w:rPr>
          <w:t>четырнадцатом абзацах подпункта 8.1</w:t>
        </w:r>
      </w:hyperlink>
      <w:r w:rsidRPr="004A58C9">
        <w:rPr>
          <w:rFonts w:ascii="Times New Roman" w:hAnsi="Times New Roman" w:cs="Times New Roman"/>
        </w:rPr>
        <w:t xml:space="preserve"> Порядка: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копии свидетельства о рождении, паспорта или иного документа, удостоверяющего личность получателя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постановлений Правительства Новгородской области от 30.10.2018 </w:t>
      </w:r>
      <w:hyperlink r:id="rId49" w:history="1">
        <w:r w:rsidRPr="004A58C9">
          <w:rPr>
            <w:rFonts w:ascii="Times New Roman" w:hAnsi="Times New Roman" w:cs="Times New Roman"/>
            <w:color w:val="0000FF"/>
          </w:rPr>
          <w:t>N 520</w:t>
        </w:r>
      </w:hyperlink>
      <w:r w:rsidRPr="004A58C9">
        <w:rPr>
          <w:rFonts w:ascii="Times New Roman" w:hAnsi="Times New Roman" w:cs="Times New Roman"/>
        </w:rPr>
        <w:t xml:space="preserve">, от 25.06.2019 </w:t>
      </w:r>
      <w:hyperlink r:id="rId50" w:history="1">
        <w:r w:rsidRPr="004A58C9">
          <w:rPr>
            <w:rFonts w:ascii="Times New Roman" w:hAnsi="Times New Roman" w:cs="Times New Roman"/>
            <w:color w:val="0000FF"/>
          </w:rPr>
          <w:t>N 237</w:t>
        </w:r>
      </w:hyperlink>
      <w:r w:rsidRPr="004A58C9">
        <w:rPr>
          <w:rFonts w:ascii="Times New Roman" w:hAnsi="Times New Roman" w:cs="Times New Roman"/>
        </w:rPr>
        <w:t>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8.6.5. В комплексных центрах социального обслуживания гражданам, указанным в </w:t>
      </w:r>
      <w:hyperlink w:anchor="Par13" w:history="1">
        <w:r w:rsidRPr="004A58C9">
          <w:rPr>
            <w:rFonts w:ascii="Times New Roman" w:hAnsi="Times New Roman" w:cs="Times New Roman"/>
            <w:color w:val="0000FF"/>
          </w:rPr>
          <w:t>пятнадцатом абзаце подпункта 8.1</w:t>
        </w:r>
      </w:hyperlink>
      <w:r w:rsidRPr="004A58C9">
        <w:rPr>
          <w:rFonts w:ascii="Times New Roman" w:hAnsi="Times New Roman" w:cs="Times New Roman"/>
        </w:rPr>
        <w:t xml:space="preserve"> Порядка: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lastRenderedPageBreak/>
        <w:t>копии паспорта или иного документа, удостоверяющего личность получателя социальных услуг и членов его семьи, совместно с ним проживающих;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</w:t>
      </w:r>
      <w:hyperlink r:id="rId51" w:history="1">
        <w:r w:rsidRPr="004A58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</w:t>
      </w:r>
      <w:hyperlink r:id="rId52" w:history="1">
        <w:r w:rsidRPr="004A58C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заключения медицинской организации о состоянии здоровья получателя социальных услуг и отсутствии противопоказаний к принятию на социальное обслуживание;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копии справки медико-социальной экспертной комиссии об установлении группы инвалидности (для получателей социальных услуг, признанных инвалидами);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абзац исключен. - </w:t>
      </w:r>
      <w:hyperlink r:id="rId53" w:history="1">
        <w:r w:rsidRPr="004A58C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документов о доходах получателя социальных услуг и членов его семьи за 12 последних календарных месяцев, предшествующих месяцу подачи заявления;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справки (заключения) медицинского учреждения о том, что гражданин находится на диспансерном учете в связи с прохождением лечения от наркомании и не уклоняется от лечения и реабилитации;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согласия на обработку персональных данных заявителя и членов его семьи, совместно с ним проживающих;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(абзац введен </w:t>
      </w:r>
      <w:hyperlink r:id="rId54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25.06.2019 N 237)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(</w:t>
      </w:r>
      <w:proofErr w:type="spellStart"/>
      <w:r w:rsidRPr="004A58C9">
        <w:rPr>
          <w:rFonts w:ascii="Times New Roman" w:hAnsi="Times New Roman" w:cs="Times New Roman"/>
        </w:rPr>
        <w:t>пп</w:t>
      </w:r>
      <w:proofErr w:type="spellEnd"/>
      <w:r w:rsidRPr="004A58C9">
        <w:rPr>
          <w:rFonts w:ascii="Times New Roman" w:hAnsi="Times New Roman" w:cs="Times New Roman"/>
        </w:rPr>
        <w:t xml:space="preserve">. 8.6.5 </w:t>
      </w:r>
      <w:proofErr w:type="gramStart"/>
      <w:r w:rsidRPr="004A58C9">
        <w:rPr>
          <w:rFonts w:ascii="Times New Roman" w:hAnsi="Times New Roman" w:cs="Times New Roman"/>
        </w:rPr>
        <w:t>введен</w:t>
      </w:r>
      <w:proofErr w:type="gramEnd"/>
      <w:r w:rsidRPr="004A58C9">
        <w:rPr>
          <w:rFonts w:ascii="Times New Roman" w:hAnsi="Times New Roman" w:cs="Times New Roman"/>
        </w:rPr>
        <w:t xml:space="preserve"> </w:t>
      </w:r>
      <w:hyperlink r:id="rId55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30.10.2018 N 520)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8.6-1. В случае если заявление и документы подают законные представители или получатели социальных услуг, действующие с согласия законных представителей, необходимо дополнительно представить: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копию паспорта или иного документа, удостоверяющего личность законного представителя;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документ, подтверждающий полномочия законного представителя;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(</w:t>
      </w:r>
      <w:proofErr w:type="spellStart"/>
      <w:r w:rsidRPr="004A58C9">
        <w:rPr>
          <w:rFonts w:ascii="Times New Roman" w:hAnsi="Times New Roman" w:cs="Times New Roman"/>
        </w:rPr>
        <w:t>пп</w:t>
      </w:r>
      <w:proofErr w:type="spellEnd"/>
      <w:r w:rsidRPr="004A58C9">
        <w:rPr>
          <w:rFonts w:ascii="Times New Roman" w:hAnsi="Times New Roman" w:cs="Times New Roman"/>
        </w:rPr>
        <w:t xml:space="preserve">. 8.6-1 </w:t>
      </w:r>
      <w:proofErr w:type="gramStart"/>
      <w:r w:rsidRPr="004A58C9">
        <w:rPr>
          <w:rFonts w:ascii="Times New Roman" w:hAnsi="Times New Roman" w:cs="Times New Roman"/>
        </w:rPr>
        <w:t>введен</w:t>
      </w:r>
      <w:proofErr w:type="gramEnd"/>
      <w:r w:rsidRPr="004A58C9">
        <w:rPr>
          <w:rFonts w:ascii="Times New Roman" w:hAnsi="Times New Roman" w:cs="Times New Roman"/>
        </w:rPr>
        <w:t xml:space="preserve"> </w:t>
      </w:r>
      <w:hyperlink r:id="rId56" w:history="1">
        <w:r w:rsidRPr="004A58C9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4A58C9">
        <w:rPr>
          <w:rFonts w:ascii="Times New Roman" w:hAnsi="Times New Roman" w:cs="Times New Roman"/>
        </w:rPr>
        <w:t xml:space="preserve"> Правительства Новгородской области от 30.10.2018 N 520)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8.7. </w:t>
      </w:r>
      <w:proofErr w:type="gramStart"/>
      <w:r w:rsidRPr="004A58C9">
        <w:rPr>
          <w:rFonts w:ascii="Times New Roman" w:hAnsi="Times New Roman" w:cs="Times New Roman"/>
        </w:rPr>
        <w:t>В случае если заявителем не были по собственной инициативе представлены документы о доходах, справка (справки) о регистрации по месту жительства и (или) месту пребывания получателя социальных услуг или копия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</w:t>
      </w:r>
      <w:proofErr w:type="gramEnd"/>
      <w:r w:rsidRPr="004A58C9">
        <w:rPr>
          <w:rFonts w:ascii="Times New Roman" w:hAnsi="Times New Roman" w:cs="Times New Roman"/>
        </w:rPr>
        <w:t xml:space="preserve"> временное проживание, находящиеся в распоряжении государственных органов и органов местного самоуправления, подведомственных им учреждений, то они запрашиваются поставщиком социальных услуг путем межведомственного запроса в государственный орган или орган местного самоуправления, подведомственное им учреждение, в распоряжении которых находится необходимая информация.</w:t>
      </w:r>
    </w:p>
    <w:p w:rsidR="004A58C9" w:rsidRPr="004A58C9" w:rsidRDefault="004A58C9" w:rsidP="004A5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(в ред. постановлений Правительства Новгородской области от 30.10.2018 </w:t>
      </w:r>
      <w:hyperlink r:id="rId57" w:history="1">
        <w:r w:rsidRPr="004A58C9">
          <w:rPr>
            <w:rFonts w:ascii="Times New Roman" w:hAnsi="Times New Roman" w:cs="Times New Roman"/>
            <w:color w:val="0000FF"/>
          </w:rPr>
          <w:t>N 520</w:t>
        </w:r>
      </w:hyperlink>
      <w:r w:rsidRPr="004A58C9">
        <w:rPr>
          <w:rFonts w:ascii="Times New Roman" w:hAnsi="Times New Roman" w:cs="Times New Roman"/>
        </w:rPr>
        <w:t xml:space="preserve">, от 25.06.2019 </w:t>
      </w:r>
      <w:hyperlink r:id="rId58" w:history="1">
        <w:r w:rsidRPr="004A58C9">
          <w:rPr>
            <w:rFonts w:ascii="Times New Roman" w:hAnsi="Times New Roman" w:cs="Times New Roman"/>
            <w:color w:val="0000FF"/>
          </w:rPr>
          <w:t>N 237</w:t>
        </w:r>
      </w:hyperlink>
      <w:r w:rsidRPr="004A58C9">
        <w:rPr>
          <w:rFonts w:ascii="Times New Roman" w:hAnsi="Times New Roman" w:cs="Times New Roman"/>
        </w:rPr>
        <w:t>)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8.8. Получатель социальных услуг в полустационарной форме социального обслуживания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8.9. При предоставлении социальных услуг в полустационарной форме социального обслуживания поставщик социальных услуг обязан: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соблюдать права человека и гражданина;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обеспечивать неприкосновенность личности и безопасность получателей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lastRenderedPageBreak/>
        <w:t>обеспечить ознакомление получателей социальных услуг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обеспечить сохранность личных вещей и ценностей получателей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предоставлять получателям социальных услуг возможность пользоваться услугами связи, в том числе сети "Интернет", почтовой связи;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обеспечить условия пребывания в организациях социального обслуживания, соответствующие санитарно-гигиеническим требованиям;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исполнять иные обязанности, связанные с реализацией прав получателей социальных услуг на социальное обслуживание в полустационарной форме социального обслуживания;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8.10. При предоставлении социальных услуг в полустационарной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- инвалидов и других лиц с учетом ограничений их жизнедеятельности: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 xml:space="preserve">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</w:r>
      <w:proofErr w:type="spellStart"/>
      <w:r w:rsidRPr="004A58C9">
        <w:rPr>
          <w:rFonts w:ascii="Times New Roman" w:hAnsi="Times New Roman" w:cs="Times New Roman"/>
        </w:rPr>
        <w:t>тифлосурдопереводчика</w:t>
      </w:r>
      <w:proofErr w:type="spellEnd"/>
      <w:r w:rsidRPr="004A58C9">
        <w:rPr>
          <w:rFonts w:ascii="Times New Roman" w:hAnsi="Times New Roman" w:cs="Times New Roman"/>
        </w:rPr>
        <w:t>, допуск собак-проводников;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</w:r>
      <w:proofErr w:type="spellStart"/>
      <w:r w:rsidRPr="004A58C9">
        <w:rPr>
          <w:rFonts w:ascii="Times New Roman" w:hAnsi="Times New Roman" w:cs="Times New Roman"/>
        </w:rPr>
        <w:t>сурдоперевод</w:t>
      </w:r>
      <w:proofErr w:type="spellEnd"/>
      <w:r w:rsidRPr="004A58C9">
        <w:rPr>
          <w:rFonts w:ascii="Times New Roman" w:hAnsi="Times New Roman" w:cs="Times New Roman"/>
        </w:rPr>
        <w:t xml:space="preserve">), допуск </w:t>
      </w:r>
      <w:proofErr w:type="spellStart"/>
      <w:r w:rsidRPr="004A58C9">
        <w:rPr>
          <w:rFonts w:ascii="Times New Roman" w:hAnsi="Times New Roman" w:cs="Times New Roman"/>
        </w:rPr>
        <w:t>сурдопереводчика</w:t>
      </w:r>
      <w:proofErr w:type="spellEnd"/>
      <w:r w:rsidRPr="004A58C9">
        <w:rPr>
          <w:rFonts w:ascii="Times New Roman" w:hAnsi="Times New Roman" w:cs="Times New Roman"/>
        </w:rPr>
        <w:t>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оказание иных видов посторонней помощи;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8.11. Основаниями для прекращения предоставления социальных услуг в полустационарной форме социального обслуживания являются: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заявление получателя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окончание срока предоставления социальных услуг в соответствии с индивидуальной программой и (или) истечение срока договора о предоставлении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нарушение получателем социальных услуг условий, предусмотренных договором о предоставлении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смерть получателя социальных услуг или ликвидация (прекращение деятельности) поставщика социальных услуг;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решение суда о признании получателя социальных услуг безвестно отсутствующим или умершим;</w:t>
      </w:r>
    </w:p>
    <w:p w:rsidR="004A58C9" w:rsidRPr="004A58C9" w:rsidRDefault="004A58C9" w:rsidP="004A58C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A58C9">
        <w:rPr>
          <w:rFonts w:ascii="Times New Roman" w:hAnsi="Times New Roman" w:cs="Times New Roman"/>
        </w:rPr>
        <w:t>осуждение получателя социальных услуг к отбыванию наказания в виде лишения свободы.</w:t>
      </w:r>
    </w:p>
    <w:p w:rsidR="00F63A28" w:rsidRPr="004A58C9" w:rsidRDefault="00F63A28">
      <w:pPr>
        <w:rPr>
          <w:rFonts w:ascii="Times New Roman" w:hAnsi="Times New Roman" w:cs="Times New Roman"/>
        </w:rPr>
      </w:pPr>
    </w:p>
    <w:sectPr w:rsidR="00F63A28" w:rsidRPr="004A58C9" w:rsidSect="004A58C9">
      <w:pgSz w:w="11907" w:h="16840"/>
      <w:pgMar w:top="249" w:right="425" w:bottom="1134" w:left="56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7717"/>
    <w:rsid w:val="00037505"/>
    <w:rsid w:val="00241840"/>
    <w:rsid w:val="002F75F7"/>
    <w:rsid w:val="00495D01"/>
    <w:rsid w:val="004A58C9"/>
    <w:rsid w:val="005940F4"/>
    <w:rsid w:val="006B3B2E"/>
    <w:rsid w:val="006F11D9"/>
    <w:rsid w:val="008C7717"/>
    <w:rsid w:val="00AA0E8F"/>
    <w:rsid w:val="00AC76FC"/>
    <w:rsid w:val="00F63A28"/>
    <w:rsid w:val="00FE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2BF777BD98C997AEE7BFF212359BF059F6B49E8AFC303FE86F22329EE326076AA14ACCFD538422451D456129653B869728914FE9588460C363FFq7HDM" TargetMode="External"/><Relationship Id="rId18" Type="http://schemas.openxmlformats.org/officeDocument/2006/relationships/hyperlink" Target="consultantplus://offline/ref=B42C74E67FEC627F5E2B44B5BEBC4BD96FF251A1570A4F76B11B6CB6FF18B458CE4EEC39CC5F5DB3C65D9430FE5A5B1C62AB12AE6C9395EE314DECB2J8M" TargetMode="External"/><Relationship Id="rId26" Type="http://schemas.openxmlformats.org/officeDocument/2006/relationships/hyperlink" Target="consultantplus://offline/ref=B7F1D760D1CDB8F43E6B02A498C2AAA7F08E6AA35EDF51C767FAF51461EC4F2FA7281AD218B5B7A329EF0A9EFB8436F647CAB9A1EB52FA58732BDB01E2M" TargetMode="External"/><Relationship Id="rId39" Type="http://schemas.openxmlformats.org/officeDocument/2006/relationships/hyperlink" Target="consultantplus://offline/ref=B7F1D760D1CDB8F43E6B02A498C2AAA7F08E6AA351D958C266FAF51461EC4F2FA7281AD218B5B7A329EF099FFB8436F647CAB9A1EB52FA58732BDB01E2M" TargetMode="External"/><Relationship Id="rId21" Type="http://schemas.openxmlformats.org/officeDocument/2006/relationships/hyperlink" Target="consultantplus://offline/ref=B42C74E67FEC627F5E2B5AB8A8D014D168FD0FAF5D0F4425ED4437EBA811BE0F9B01ED778A5742B3C4439635F7B0JEM" TargetMode="External"/><Relationship Id="rId34" Type="http://schemas.openxmlformats.org/officeDocument/2006/relationships/hyperlink" Target="consultantplus://offline/ref=B7F1D760D1CDB8F43E6B02A498C2AAA7F08E6AA35EDD50CB6FFAF51461EC4F2FA7281AD218B5B7A329EF0A9BFB8436F647CAB9A1EB52FA58732BDB01E2M" TargetMode="External"/><Relationship Id="rId42" Type="http://schemas.openxmlformats.org/officeDocument/2006/relationships/hyperlink" Target="consultantplus://offline/ref=B7F1D760D1CDB8F43E6B02A498C2AAA7F08E6AA35EDF51C767FAF51461EC4F2FA7281AD218B5B7A329EF099BFB8436F647CAB9A1EB52FA58732BDB01E2M" TargetMode="External"/><Relationship Id="rId47" Type="http://schemas.openxmlformats.org/officeDocument/2006/relationships/hyperlink" Target="consultantplus://offline/ref=B7F1D760D1CDB8F43E6B02A498C2AAA7F08E6AA351D958C266FAF51461EC4F2FA7281AD218B5B7A329EF099EFB8436F647CAB9A1EB52FA58732BDB01E2M" TargetMode="External"/><Relationship Id="rId50" Type="http://schemas.openxmlformats.org/officeDocument/2006/relationships/hyperlink" Target="consultantplus://offline/ref=B7F1D760D1CDB8F43E6B02A498C2AAA7F08E6AA35EDC56CB65FAF51461EC4F2FA7281AD218B5B7A329EF0C98FB8436F647CAB9A1EB52FA58732BDB01E2M" TargetMode="External"/><Relationship Id="rId55" Type="http://schemas.openxmlformats.org/officeDocument/2006/relationships/hyperlink" Target="consultantplus://offline/ref=B7F1D760D1CDB8F43E6B02A498C2AAA7F08E6AA35EDF51C767FAF51461EC4F2FA7281AD218B5B7A329EF089BFB8436F647CAB9A1EB52FA58732BDB01E2M" TargetMode="External"/><Relationship Id="rId7" Type="http://schemas.openxmlformats.org/officeDocument/2006/relationships/hyperlink" Target="consultantplus://offline/ref=DD2BF777BD98C997AEE7BFF212359BF059F6B49E84FA3B30EA6F22329EE326076AA14ACCFD538422451D416629653B869728914FE9588460C363FFq7HDM" TargetMode="External"/><Relationship Id="rId12" Type="http://schemas.openxmlformats.org/officeDocument/2006/relationships/hyperlink" Target="consultantplus://offline/ref=DD2BF777BD98C997AEE7BFF212359BF059F6B49E85F9393BE16F22329EE326076AA14ACCFD538422451D436029653B869728914FE9588460C363FFq7HDM" TargetMode="External"/><Relationship Id="rId17" Type="http://schemas.openxmlformats.org/officeDocument/2006/relationships/hyperlink" Target="consultantplus://offline/ref=B42C74E67FEC627F5E2B44B5BEBC4BD96FF251A1580C4673B01B6CB6FF18B458CE4EEC39CC5F5DB3C65D9430FE5A5B1C62AB12AE6C9395EE314DECB2J8M" TargetMode="External"/><Relationship Id="rId25" Type="http://schemas.openxmlformats.org/officeDocument/2006/relationships/hyperlink" Target="consultantplus://offline/ref=B7F1D760D1CDB8F43E6B02A498C2AAA7F08E6AA35EDC56CB65FAF51461EC4F2FA7281AD218B5B7A329EF0B99FB8436F647CAB9A1EB52FA58732BDB01E2M" TargetMode="External"/><Relationship Id="rId33" Type="http://schemas.openxmlformats.org/officeDocument/2006/relationships/hyperlink" Target="consultantplus://offline/ref=B7F1D760D1CDB8F43E6B02A498C2AAA7F08E6AA35EDD50CB6FFAF51461EC4F2FA7281AD218B5B7A329EF0A9BFB8436F647CAB9A1EB52FA58732BDB01E2M" TargetMode="External"/><Relationship Id="rId38" Type="http://schemas.openxmlformats.org/officeDocument/2006/relationships/hyperlink" Target="consultantplus://offline/ref=B7F1D760D1CDB8F43E6B02A498C2AAA7F08E6AA35EDC56CB65FAF51461EC4F2FA7281AD218B5B7A329EF0A9AFB8436F647CAB9A1EB52FA58732BDB01E2M" TargetMode="External"/><Relationship Id="rId46" Type="http://schemas.openxmlformats.org/officeDocument/2006/relationships/hyperlink" Target="consultantplus://offline/ref=B7F1D760D1CDB8F43E6B02A498C2AAA7F08E6AA35EDF51C767FAF51461EC4F2FA7281AD218B5B7A329EF099EFB8436F647CAB9A1EB52FA58732BDB01E2M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2C74E67FEC627F5E2B44B5BEBC4BD96FF251A1590F4D7AB31B6CB6FF18B458CE4EEC39CC5F5DB3C65D9430FE5A5B1C62AB12AE6C9395EE314DECB2J8M" TargetMode="External"/><Relationship Id="rId20" Type="http://schemas.openxmlformats.org/officeDocument/2006/relationships/hyperlink" Target="consultantplus://offline/ref=B42C74E67FEC627F5E2B5AB8A8D014D168FB0BAC5C0A4425ED4437EBA811BE0F8901B57B88525EB0C656C064B15B075A32B810A96C9197F2B3J3M" TargetMode="External"/><Relationship Id="rId29" Type="http://schemas.openxmlformats.org/officeDocument/2006/relationships/hyperlink" Target="consultantplus://offline/ref=B7F1D760D1CDB8F43E6B02A498C2AAA7F08E6AA35EDC56CB65FAF51461EC4F2FA7281AD218B5B7A329EF0B98FB8436F647CAB9A1EB52FA58732BDB01E2M" TargetMode="External"/><Relationship Id="rId41" Type="http://schemas.openxmlformats.org/officeDocument/2006/relationships/hyperlink" Target="consultantplus://offline/ref=B7F1D760D1CDB8F43E6B02A498C2AAA7F08E6AA35EDC56CB65FAF51461EC4F2FA7281AD218B5B7A329EF0B9CFB8436F647CAB9A1EB52FA58732BDB01E2M" TargetMode="External"/><Relationship Id="rId54" Type="http://schemas.openxmlformats.org/officeDocument/2006/relationships/hyperlink" Target="consultantplus://offline/ref=B7F1D760D1CDB8F43E6B02A498C2AAA7F08E6AA35EDC56CB65FAF51461EC4F2FA7281AD218B5B7A329EF0A9EFB8436F647CAB9A1EB52FA58732BDB01E2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D2BF777BD98C997AEE7BFF212359BF059F6B49E84FF3F30EA6F22329EE326076AA14ACCFD538422451D416629653B869728914FE9588460C363FFq7HDM" TargetMode="External"/><Relationship Id="rId11" Type="http://schemas.openxmlformats.org/officeDocument/2006/relationships/hyperlink" Target="consultantplus://offline/ref=DD2BF777BD98C997AEE7A1FF0459C4F85EFFEE9381FF326FB430796FC9EA2C502DEE138EB95E852B47161532666467C0C73B9348E95A867CqCH1M" TargetMode="External"/><Relationship Id="rId24" Type="http://schemas.openxmlformats.org/officeDocument/2006/relationships/hyperlink" Target="consultantplus://offline/ref=B7F1D760D1CDB8F43E6B02A498C2AAA7F08E6AA35EDC56CB65FAF51461EC4F2FA7281AD218B5B7A329EF0B9AFB8436F647CAB9A1EB52FA58732BDB01E2M" TargetMode="External"/><Relationship Id="rId32" Type="http://schemas.openxmlformats.org/officeDocument/2006/relationships/hyperlink" Target="consultantplus://offline/ref=B7F1D760D1CDB8F43E6B02A498C2AAA7F08E6AA35EDD50CB6FFAF51461EC4F2FA7281AC018EDBBA12CF10F99EED267B001E2M" TargetMode="External"/><Relationship Id="rId37" Type="http://schemas.openxmlformats.org/officeDocument/2006/relationships/hyperlink" Target="consultantplus://offline/ref=B7F1D760D1CDB8F43E6B02A498C2AAA7F08E6AA35EDF51C767FAF51461EC4F2FA7281AD218B5B7A329EF0A92FB8436F647CAB9A1EB52FA58732BDB01E2M" TargetMode="External"/><Relationship Id="rId40" Type="http://schemas.openxmlformats.org/officeDocument/2006/relationships/hyperlink" Target="consultantplus://offline/ref=B7F1D760D1CDB8F43E6B02A498C2AAA7F08E6AA35EDC56CB65FAF51461EC4F2FA7281AD218B5B7A329EF0A99FB8436F647CAB9A1EB52FA58732BDB01E2M" TargetMode="External"/><Relationship Id="rId45" Type="http://schemas.openxmlformats.org/officeDocument/2006/relationships/hyperlink" Target="consultantplus://offline/ref=B7F1D760D1CDB8F43E6B02A498C2AAA7F08E6AA35EDC56CB65FAF51461EC4F2FA7281AD218B5B7A329EF0C98FB8436F647CAB9A1EB52FA58732BDB01E2M" TargetMode="External"/><Relationship Id="rId53" Type="http://schemas.openxmlformats.org/officeDocument/2006/relationships/hyperlink" Target="consultantplus://offline/ref=B7F1D760D1CDB8F43E6B02A498C2AAA7F08E6AA35EDC56CB65FAF51461EC4F2FA7281AD218B5B7A329EF099BFB8436F647CAB9A1EB52FA58732BDB01E2M" TargetMode="External"/><Relationship Id="rId58" Type="http://schemas.openxmlformats.org/officeDocument/2006/relationships/hyperlink" Target="consultantplus://offline/ref=B7F1D760D1CDB8F43E6B02A498C2AAA7F08E6AA35EDC56CB65FAF51461EC4F2FA7281AD218B5B7A329EF0C9FFB8436F647CAB9A1EB52FA58732BDB01E2M" TargetMode="External"/><Relationship Id="rId5" Type="http://schemas.openxmlformats.org/officeDocument/2006/relationships/hyperlink" Target="consultantplus://offline/ref=DD2BF777BD98C997AEE7BFF212359BF059F6B49E87F6303CE96F22329EE326076AA14ACCFD538422451D416629653B869728914FE9588460C363FFq7HDM" TargetMode="External"/><Relationship Id="rId15" Type="http://schemas.openxmlformats.org/officeDocument/2006/relationships/hyperlink" Target="consultantplus://offline/ref=B42C74E67FEC627F5E2B44B5BEBC4BD96FF251A1590A497AB31B6CB6FF18B458CE4EEC39CC5F5DB3C65D9430FE5A5B1C62AB12AE6C9395EE314DECB2J8M" TargetMode="External"/><Relationship Id="rId23" Type="http://schemas.openxmlformats.org/officeDocument/2006/relationships/hyperlink" Target="consultantplus://offline/ref=B7F1D760D1CDB8F43E6B02A498C2AAA7F08E6AA35EDC56CB65FAF51461EC4F2FA7281AD218B5B7A329EF0C92FB8436F647CAB9A1EB52FA58732BDB01E2M" TargetMode="External"/><Relationship Id="rId28" Type="http://schemas.openxmlformats.org/officeDocument/2006/relationships/hyperlink" Target="consultantplus://offline/ref=B7F1D760D1CDB8F43E6B02A498C2AAA7F08E6AA35EDC58C467FAF51461EC4F2FA7281AD218B5B7A320E90893FB8436F647CAB9A1EB52FA58732BDB01E2M" TargetMode="External"/><Relationship Id="rId36" Type="http://schemas.openxmlformats.org/officeDocument/2006/relationships/hyperlink" Target="consultantplus://offline/ref=B7F1D760D1CDB8F43E6B02A498C2AAA7F08E6AA35EDC56CB65FAF51461EC4F2FA7281AD218B5B7A329EF0B9CFB8436F647CAB9A1EB52FA58732BDB01E2M" TargetMode="External"/><Relationship Id="rId49" Type="http://schemas.openxmlformats.org/officeDocument/2006/relationships/hyperlink" Target="consultantplus://offline/ref=B7F1D760D1CDB8F43E6B02A498C2AAA7F08E6AA35EDF51C767FAF51461EC4F2FA7281AD218B5B7A329EF099DFB8436F647CAB9A1EB52FA58732BDB01E2M" TargetMode="External"/><Relationship Id="rId57" Type="http://schemas.openxmlformats.org/officeDocument/2006/relationships/hyperlink" Target="consultantplus://offline/ref=B7F1D760D1CDB8F43E6B02A498C2AAA7F08E6AA35EDF51C767FAF51461EC4F2FA7281AD218B5B7A329EF0798FB8436F647CAB9A1EB52FA58732BDB01E2M" TargetMode="External"/><Relationship Id="rId10" Type="http://schemas.openxmlformats.org/officeDocument/2006/relationships/hyperlink" Target="consultantplus://offline/ref=DD2BF777BD98C997AEE7BFF212359BF059F6B49E8AFC3E30EA6F22329EE326076AA14ACCFD538422451D416629653B869728914FE9588460C363FFq7HDM" TargetMode="External"/><Relationship Id="rId19" Type="http://schemas.openxmlformats.org/officeDocument/2006/relationships/hyperlink" Target="consultantplus://offline/ref=B42C74E67FEC627F5E2B44B5BEBC4BD96FF251A15709487AB31B6CB6FF18B458CE4EEC39CC5F5DB3C65D9430FE5A5B1C62AB12AE6C9395EE314DECB2J8M" TargetMode="External"/><Relationship Id="rId31" Type="http://schemas.openxmlformats.org/officeDocument/2006/relationships/hyperlink" Target="consultantplus://offline/ref=B7F1D760D1CDB8F43E6B02A498C2AAA7F08E6AA35EDD50CB6FFAF51461EC4F2FA7281AC018EDBBA12CF10F99EED267B001E2M" TargetMode="External"/><Relationship Id="rId44" Type="http://schemas.openxmlformats.org/officeDocument/2006/relationships/hyperlink" Target="consultantplus://offline/ref=B7F1D760D1CDB8F43E6B02A498C2AAA7F08E6AA35EDF51C767FAF51461EC4F2FA7281AD218B5B7A329EF099FFB8436F647CAB9A1EB52FA58732BDB01E2M" TargetMode="External"/><Relationship Id="rId52" Type="http://schemas.openxmlformats.org/officeDocument/2006/relationships/hyperlink" Target="consultantplus://offline/ref=B7F1D760D1CDB8F43E6B02A498C2AAA7F08E6AA35EDC56CB65FAF51461EC4F2FA7281AD218B5B7A329EF0A92FB8436F647CAB9A1EB52FA58732BDB01E2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2BF777BD98C997AEE7BFF212359BF059F6B49E8AFF393CE86F22329EE326076AA14ACCFD538422451D416629653B869728914FE9588460C363FFq7HDM" TargetMode="External"/><Relationship Id="rId14" Type="http://schemas.openxmlformats.org/officeDocument/2006/relationships/hyperlink" Target="consultantplus://offline/ref=B42C74E67FEC627F5E2B44B5BEBC4BD96FF251A15A034676B01B6CB6FF18B458CE4EEC39CC5F5DB3C65D9430FE5A5B1C62AB12AE6C9395EE314DECB2J8M" TargetMode="External"/><Relationship Id="rId22" Type="http://schemas.openxmlformats.org/officeDocument/2006/relationships/hyperlink" Target="consultantplus://offline/ref=B7F1D760D1CDB8F43E6B02A498C2AAA7F08E6AA35EDF51C767FAF51461EC4F2FA7281AD218B5B7A329EF0A98FB8436F647CAB9A1EB52FA58732BDB01E2M" TargetMode="External"/><Relationship Id="rId27" Type="http://schemas.openxmlformats.org/officeDocument/2006/relationships/hyperlink" Target="consultantplus://offline/ref=B7F1D760D1CDB8F43E6B02A498C2AAA7F08E6AA35EDC58C467FAF51461EC4F2FA7281AD218B5B7A321E80898FB8436F647CAB9A1EB52FA58732BDB01E2M" TargetMode="External"/><Relationship Id="rId30" Type="http://schemas.openxmlformats.org/officeDocument/2006/relationships/hyperlink" Target="consultantplus://offline/ref=B7F1D760D1CDB8F43E6B1CA98EAEF5AFF58234AE57D75A943BA5AE4936E54578E06743905CB8B6A229E45BCAB4856AB017D9BBA6EB50F84407E1M" TargetMode="External"/><Relationship Id="rId35" Type="http://schemas.openxmlformats.org/officeDocument/2006/relationships/hyperlink" Target="consultantplus://offline/ref=B7F1D760D1CDB8F43E6B02A498C2AAA7F08E6AA35EDF51C767FAF51461EC4F2FA7281AD218B5B7A329EF0A9CFB8436F647CAB9A1EB52FA58732BDB01E2M" TargetMode="External"/><Relationship Id="rId43" Type="http://schemas.openxmlformats.org/officeDocument/2006/relationships/hyperlink" Target="consultantplus://offline/ref=B7F1D760D1CDB8F43E6B02A498C2AAA7F08E6AA35EDF51C767FAF51461EC4F2FA7281AD218B5B7A329EF0999FB8436F647CAB9A1EB52FA58732BDB01E2M" TargetMode="External"/><Relationship Id="rId48" Type="http://schemas.openxmlformats.org/officeDocument/2006/relationships/hyperlink" Target="consultantplus://offline/ref=B7F1D760D1CDB8F43E6B02A498C2AAA7F08E6AA350DA53CB65FAF51461EC4F2FA7281AD218B5B7A329EF0D93FB8436F647CAB9A1EB52FA58732BDB01E2M" TargetMode="External"/><Relationship Id="rId56" Type="http://schemas.openxmlformats.org/officeDocument/2006/relationships/hyperlink" Target="consultantplus://offline/ref=B7F1D760D1CDB8F43E6B02A498C2AAA7F08E6AA35EDF51C767FAF51461EC4F2FA7281AD218B5B7A329EF0892FB8436F647CAB9A1EB52FA58732BDB01E2M" TargetMode="External"/><Relationship Id="rId8" Type="http://schemas.openxmlformats.org/officeDocument/2006/relationships/hyperlink" Target="consultantplus://offline/ref=DD2BF777BD98C997AEE7BFF212359BF059F6B49E85F93039E96F22329EE326076AA14ACCFD538422451D416629653B869728914FE9588460C363FFq7HDM" TargetMode="External"/><Relationship Id="rId51" Type="http://schemas.openxmlformats.org/officeDocument/2006/relationships/hyperlink" Target="consultantplus://offline/ref=B7F1D760D1CDB8F43E6B02A498C2AAA7F08E6AA35EDC56CB65FAF51461EC4F2FA7281AD218B5B7A329EF0A9EFB8436F647CAB9A1EB52FA58732BDB01E2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2F3BD-2500-4513-9BB7-13D9AFE8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5847</Words>
  <Characters>33333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ztv</dc:creator>
  <cp:keywords/>
  <dc:description/>
  <cp:lastModifiedBy>ztv</cp:lastModifiedBy>
  <cp:revision>2</cp:revision>
  <cp:lastPrinted>2020-02-25T12:11:00Z</cp:lastPrinted>
  <dcterms:created xsi:type="dcterms:W3CDTF">2020-02-25T11:46:00Z</dcterms:created>
  <dcterms:modified xsi:type="dcterms:W3CDTF">2020-02-25T12:12:00Z</dcterms:modified>
</cp:coreProperties>
</file>