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center"/>
        <w:textAlignment w:val="baseline"/>
        <w:rPr>
          <w:b/>
          <w:color w:val="000000" w:themeColor="text1"/>
        </w:rPr>
      </w:pPr>
      <w:r w:rsidRPr="00A87D59">
        <w:rPr>
          <w:b/>
          <w:color w:val="000000" w:themeColor="text1"/>
        </w:rPr>
        <w:t xml:space="preserve">Порядок предоставления социальных услуг в отделении социального приюта </w:t>
      </w:r>
    </w:p>
    <w:p w:rsid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center"/>
        <w:textAlignment w:val="baseline"/>
        <w:rPr>
          <w:b/>
          <w:color w:val="000000" w:themeColor="text1"/>
        </w:rPr>
      </w:pPr>
      <w:r w:rsidRPr="00A87D59">
        <w:rPr>
          <w:b/>
          <w:color w:val="000000" w:themeColor="text1"/>
        </w:rPr>
        <w:t>для детей и подростков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center"/>
        <w:textAlignment w:val="baseline"/>
        <w:rPr>
          <w:b/>
          <w:color w:val="000000" w:themeColor="text1"/>
        </w:rPr>
      </w:pPr>
    </w:p>
    <w:p w:rsid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 w:rsidRPr="00A87D59">
        <w:rPr>
          <w:color w:val="444444"/>
        </w:rPr>
        <w:t>Основанием для предоставления социальных услуг в отделении социального приюта для детей, является:</w:t>
      </w:r>
    </w:p>
    <w:p w:rsidR="00BC40DB" w:rsidRPr="00A87D59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Pr="00A87D59">
        <w:rPr>
          <w:color w:val="444444"/>
        </w:rPr>
        <w:t>заявление получателя социальных услуг;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Pr="00A87D59">
        <w:rPr>
          <w:color w:val="444444"/>
        </w:rPr>
        <w:t>заявление родителей (законных представителей) с учетом мнения получателя социальных услуг при достижении им возраста 10 лет;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Pr="00A87D59">
        <w:rPr>
          <w:color w:val="444444"/>
        </w:rPr>
        <w:t>ходатайство должностного лица органа или учреждения системы профилактики безнадзорности и правонарушений несовершеннолетних, согласованное с органом социальной защиты населения;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 w:rsidRPr="00A87D59">
        <w:rPr>
          <w:color w:val="444444"/>
        </w:rPr>
        <w:t>постановление или определение суда, прокурора, следственных органов, если родители или лица, их заменяющие, осуждены либо к ним в качестве меры пресечения применено заключение под стражу;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 w:rsidRPr="00A87D59">
        <w:rPr>
          <w:color w:val="444444"/>
        </w:rPr>
        <w:t>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закрытого административн</w:t>
      </w:r>
      <w:proofErr w:type="gramStart"/>
      <w:r w:rsidRPr="00A87D59">
        <w:rPr>
          <w:color w:val="444444"/>
        </w:rPr>
        <w:t>о-</w:t>
      </w:r>
      <w:proofErr w:type="gramEnd"/>
      <w:r w:rsidRPr="00A87D59">
        <w:rPr>
          <w:color w:val="444444"/>
        </w:rPr>
        <w:t xml:space="preserve"> территориального образования, отдела (управления) внутренних дел на транспорте о необходимости приема получателя социальных услуг в специализированное учреждение для несовершеннолетних, нуждающихся в социальной реабилитации;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 w:rsidRPr="00A87D59">
        <w:rPr>
          <w:color w:val="444444"/>
        </w:rPr>
        <w:t>направление администрации специализированного учреждения для несовершеннолетних, нуждающихся в социальной реабилитации, в котором находится получатель социальных услуг, самовольно оставивший семью, самовольно ушедший из организации для детей-сирот и детей, оставшихся без попечения родителей, специального учебно-воспитательного учреждения открытого типа или иной организации.</w:t>
      </w:r>
    </w:p>
    <w:p w:rsidR="00A87D59" w:rsidRPr="00A87D59" w:rsidRDefault="00A87D59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 w:rsidRPr="00A87D59">
        <w:rPr>
          <w:color w:val="444444"/>
        </w:rPr>
        <w:t>К заявлению родитель (законный представитель) прилагает следующие документы:</w:t>
      </w:r>
    </w:p>
    <w:p w:rsidR="00A87D59" w:rsidRPr="00A87D59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="00A87D59" w:rsidRPr="00A87D59">
        <w:rPr>
          <w:color w:val="444444"/>
        </w:rPr>
        <w:t>документы, объективно подтверждающие наличие в семье трудной жизненной ситуации и необходимость оказания социальной помощи и (или) реабилитации;</w:t>
      </w:r>
    </w:p>
    <w:p w:rsidR="00A87D59" w:rsidRPr="00A87D59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="00A87D59" w:rsidRPr="00A87D59">
        <w:rPr>
          <w:color w:val="444444"/>
        </w:rPr>
        <w:t>свидетельство о рождении (паспорт или временное удостоверение личности) получателя социальных услуг;</w:t>
      </w:r>
    </w:p>
    <w:p w:rsidR="00A87D59" w:rsidRPr="00A87D59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="00A87D59" w:rsidRPr="00A87D59">
        <w:rPr>
          <w:color w:val="444444"/>
        </w:rPr>
        <w:t>справку о состоянии здоровья получателя социальных услуг по форме N26;</w:t>
      </w:r>
    </w:p>
    <w:p w:rsidR="00B15A98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  <w:r>
        <w:rPr>
          <w:color w:val="444444"/>
        </w:rPr>
        <w:t>*</w:t>
      </w:r>
      <w:r w:rsidR="00A87D59" w:rsidRPr="00A87D59">
        <w:rPr>
          <w:color w:val="444444"/>
        </w:rPr>
        <w:t>пенсионное удостоверение, страховое свидетельство обязательного пенсионного страхования, сберегательную книжку — при назначении на получателя социальных услуг пенсии по потере кормильца либо пенсии по инвалидности;</w:t>
      </w:r>
    </w:p>
    <w:p w:rsidR="00BC40DB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</w:p>
    <w:p w:rsidR="00BC40DB" w:rsidRPr="00A87D59" w:rsidRDefault="00BC40DB" w:rsidP="00A87D59">
      <w:pPr>
        <w:pStyle w:val="a3"/>
        <w:shd w:val="clear" w:color="auto" w:fill="F9F9F9"/>
        <w:spacing w:before="0" w:beforeAutospacing="0" w:after="0" w:afterAutospacing="0" w:line="160" w:lineRule="atLeast"/>
        <w:jc w:val="both"/>
        <w:textAlignment w:val="baseline"/>
        <w:rPr>
          <w:color w:val="444444"/>
        </w:rPr>
      </w:pPr>
    </w:p>
    <w:sectPr w:rsidR="00BC40DB" w:rsidRPr="00A87D59" w:rsidSect="00B76D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76D08"/>
    <w:rsid w:val="004B0766"/>
    <w:rsid w:val="00A87D59"/>
    <w:rsid w:val="00B15A98"/>
    <w:rsid w:val="00B76D08"/>
    <w:rsid w:val="00BC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2020-01-20T08:50:00Z</dcterms:created>
  <dcterms:modified xsi:type="dcterms:W3CDTF">2020-01-20T10:32:00Z</dcterms:modified>
</cp:coreProperties>
</file>